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DBE19A" w14:textId="77777777" w:rsidR="006D32EB" w:rsidRDefault="006D32EB">
      <w:pPr>
        <w:framePr w:w="3867" w:h="1445" w:hSpace="141" w:wrap="around" w:vAnchor="text" w:hAnchor="page" w:x="1728" w:y="-103"/>
        <w:shd w:val="solid" w:color="FFFFFF" w:fill="FFFFFF"/>
        <w:rPr>
          <w:sz w:val="16"/>
        </w:rPr>
      </w:pPr>
    </w:p>
    <w:p w14:paraId="1E6ABDF8" w14:textId="06F87F49" w:rsidR="006D32EB" w:rsidRDefault="00153834">
      <w:pPr>
        <w:framePr w:w="3867" w:h="1445" w:hSpace="141" w:wrap="around" w:vAnchor="text" w:hAnchor="page" w:x="1728" w:y="-103"/>
        <w:shd w:val="solid" w:color="FFFFFF" w:fill="FFFFFF"/>
      </w:pPr>
      <w:r>
        <w:rPr>
          <w:noProof/>
        </w:rPr>
        <w:drawing>
          <wp:inline distT="0" distB="0" distL="0" distR="0" wp14:anchorId="3F4B60D6" wp14:editId="5971F56E">
            <wp:extent cx="2235200" cy="567055"/>
            <wp:effectExtent l="0" t="0" r="0" b="0"/>
            <wp:docPr id="1" name="Grafik 2" descr="Logo Hessischer Industrie- und Handelskammer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 descr="Logo Hessischer Industrie- und Handelskammerta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35200" cy="567055"/>
                    </a:xfrm>
                    <a:prstGeom prst="rect">
                      <a:avLst/>
                    </a:prstGeom>
                    <a:noFill/>
                    <a:ln>
                      <a:noFill/>
                    </a:ln>
                  </pic:spPr>
                </pic:pic>
              </a:graphicData>
            </a:graphic>
          </wp:inline>
        </w:drawing>
      </w:r>
    </w:p>
    <w:p w14:paraId="00069197" w14:textId="77777777" w:rsidR="006D32EB" w:rsidRDefault="006D32EB"/>
    <w:p w14:paraId="170BEDB4" w14:textId="77777777" w:rsidR="006D32EB" w:rsidRDefault="006D32EB"/>
    <w:p w14:paraId="3FAACD70" w14:textId="77777777" w:rsidR="006D32EB" w:rsidRDefault="006D32EB"/>
    <w:p w14:paraId="169807EB" w14:textId="77777777" w:rsidR="006D32EB" w:rsidRDefault="006D32EB"/>
    <w:p w14:paraId="6174758C" w14:textId="77777777" w:rsidR="006D32EB" w:rsidRDefault="006D32EB"/>
    <w:p w14:paraId="4BCE5805" w14:textId="77777777" w:rsidR="006D32EB" w:rsidRDefault="006D32EB"/>
    <w:p w14:paraId="4613A1B1" w14:textId="77777777" w:rsidR="006D32EB" w:rsidRDefault="006D32EB"/>
    <w:p w14:paraId="7A2ED006" w14:textId="77777777" w:rsidR="006D32EB" w:rsidRDefault="006D32EB"/>
    <w:p w14:paraId="70EF7661" w14:textId="77777777" w:rsidR="006D32EB" w:rsidRDefault="006D32EB"/>
    <w:p w14:paraId="2D9D5F5A" w14:textId="77777777" w:rsidR="006D32EB" w:rsidRDefault="006D32EB"/>
    <w:p w14:paraId="095FB9C5" w14:textId="77777777" w:rsidR="006D32EB" w:rsidRDefault="006D32EB"/>
    <w:p w14:paraId="38666547" w14:textId="77777777" w:rsidR="006D32EB" w:rsidRDefault="006D32EB"/>
    <w:p w14:paraId="4B481CCC" w14:textId="77777777" w:rsidR="006D32EB" w:rsidRDefault="006D32EB"/>
    <w:p w14:paraId="2885AD4E" w14:textId="77777777" w:rsidR="006D32EB" w:rsidRDefault="006D32EB"/>
    <w:p w14:paraId="2B565218" w14:textId="77777777" w:rsidR="006D32EB" w:rsidRDefault="006D32EB"/>
    <w:p w14:paraId="29982482" w14:textId="77777777" w:rsidR="006D32EB" w:rsidRDefault="006D32EB"/>
    <w:p w14:paraId="4CBD5522" w14:textId="77777777" w:rsidR="006D32EB" w:rsidRDefault="006D32EB"/>
    <w:p w14:paraId="1677E540" w14:textId="77777777" w:rsidR="006D32EB" w:rsidRDefault="006D32EB"/>
    <w:p w14:paraId="10A2914F" w14:textId="77777777" w:rsidR="006D32EB" w:rsidRDefault="006D32EB"/>
    <w:p w14:paraId="47AD3AFF" w14:textId="77777777" w:rsidR="006D32EB" w:rsidRDefault="006D32EB"/>
    <w:p w14:paraId="022B30A2" w14:textId="0DE35E35" w:rsidR="006D32EB" w:rsidRPr="00153834" w:rsidRDefault="006D32EB" w:rsidP="00153834">
      <w:pPr>
        <w:pStyle w:val="berschrift1"/>
      </w:pPr>
      <w:r w:rsidRPr="00782FB8">
        <w:t>Muster</w:t>
      </w:r>
    </w:p>
    <w:p w14:paraId="29C9C2DC" w14:textId="71E46491" w:rsidR="00153834" w:rsidRPr="00153834" w:rsidRDefault="00720064" w:rsidP="00153834">
      <w:pPr>
        <w:pStyle w:val="berschrift1"/>
      </w:pPr>
      <w:r w:rsidRPr="00DA0475">
        <w:t xml:space="preserve">Arbeitsvertrag </w:t>
      </w:r>
      <w:r w:rsidR="00F265C3">
        <w:t xml:space="preserve">für </w:t>
      </w:r>
      <w:r w:rsidRPr="00DA0475">
        <w:t>geringfügig entlohnte Beschäftigte</w:t>
      </w:r>
    </w:p>
    <w:p w14:paraId="5C1C5D41" w14:textId="77777777" w:rsidR="00782FB8" w:rsidRDefault="00782FB8" w:rsidP="00782FB8"/>
    <w:p w14:paraId="473280E5" w14:textId="77777777" w:rsidR="00782FB8" w:rsidRDefault="00782FB8" w:rsidP="00782FB8"/>
    <w:p w14:paraId="7787BBD0" w14:textId="77777777" w:rsidR="00782FB8" w:rsidRDefault="00782FB8" w:rsidP="00782FB8"/>
    <w:p w14:paraId="2D3D069C" w14:textId="77777777" w:rsidR="00782FB8" w:rsidRDefault="00782FB8" w:rsidP="00782FB8"/>
    <w:p w14:paraId="193365D1" w14:textId="77777777" w:rsidR="00782FB8" w:rsidRDefault="00782FB8" w:rsidP="00782FB8"/>
    <w:p w14:paraId="63D5BFEA" w14:textId="61F30702" w:rsidR="00782FB8" w:rsidRDefault="00782FB8" w:rsidP="00782FB8"/>
    <w:p w14:paraId="4360CD24" w14:textId="73AAA9C1" w:rsidR="00153834" w:rsidRDefault="00153834" w:rsidP="00782FB8"/>
    <w:p w14:paraId="753F3C7C" w14:textId="16004621" w:rsidR="00153834" w:rsidRDefault="00153834" w:rsidP="00782FB8"/>
    <w:p w14:paraId="238F14D1" w14:textId="431E4B93" w:rsidR="00153834" w:rsidRDefault="00153834" w:rsidP="00782FB8"/>
    <w:p w14:paraId="7C462256" w14:textId="29A03893" w:rsidR="00153834" w:rsidRDefault="00153834" w:rsidP="00782FB8"/>
    <w:p w14:paraId="02A738A5" w14:textId="77777777" w:rsidR="00153834" w:rsidRDefault="00153834" w:rsidP="00782FB8"/>
    <w:p w14:paraId="1A306EAB" w14:textId="77777777" w:rsidR="006D32EB" w:rsidRDefault="006D32EB" w:rsidP="00782FB8"/>
    <w:p w14:paraId="4F1256DC" w14:textId="77777777" w:rsidR="006D32EB" w:rsidRDefault="006D32EB" w:rsidP="00782FB8"/>
    <w:p w14:paraId="0D9B0D5E" w14:textId="482C7394" w:rsidR="00782FB8" w:rsidRPr="00190B1A" w:rsidRDefault="006D32EB" w:rsidP="00782FB8">
      <w:r w:rsidRPr="00782FB8">
        <w:rPr>
          <w:sz w:val="28"/>
        </w:rPr>
        <w:t xml:space="preserve">Stand: </w:t>
      </w:r>
      <w:r w:rsidR="007F2AEA">
        <w:rPr>
          <w:sz w:val="28"/>
        </w:rPr>
        <w:t xml:space="preserve">1. </w:t>
      </w:r>
      <w:r w:rsidR="009E2B24">
        <w:rPr>
          <w:sz w:val="28"/>
        </w:rPr>
        <w:t>Januar</w:t>
      </w:r>
      <w:r w:rsidR="007F2AEA">
        <w:rPr>
          <w:sz w:val="28"/>
        </w:rPr>
        <w:t xml:space="preserve"> </w:t>
      </w:r>
      <w:r w:rsidR="00D74549">
        <w:rPr>
          <w:sz w:val="28"/>
        </w:rPr>
        <w:t>20</w:t>
      </w:r>
      <w:r w:rsidR="006808A9">
        <w:rPr>
          <w:sz w:val="28"/>
        </w:rPr>
        <w:t>2</w:t>
      </w:r>
      <w:r w:rsidR="00D0181E">
        <w:rPr>
          <w:sz w:val="28"/>
        </w:rPr>
        <w:t>4</w:t>
      </w:r>
    </w:p>
    <w:p w14:paraId="105C81A7" w14:textId="77777777" w:rsidR="006D32EB" w:rsidRPr="00782FB8" w:rsidRDefault="006D32EB" w:rsidP="00782FB8">
      <w:r>
        <w:rPr>
          <w:b/>
        </w:rPr>
        <w:br w:type="page"/>
      </w:r>
    </w:p>
    <w:p w14:paraId="47E6A77A" w14:textId="77777777" w:rsidR="006D32EB" w:rsidRDefault="006D32EB" w:rsidP="00782FB8"/>
    <w:p w14:paraId="76B3DBEB" w14:textId="77777777" w:rsidR="006D32EB" w:rsidRPr="00782FB8" w:rsidRDefault="006D32EB" w:rsidP="00782FB8">
      <w:pPr>
        <w:rPr>
          <w:b/>
        </w:rPr>
      </w:pPr>
      <w:r w:rsidRPr="00782FB8">
        <w:rPr>
          <w:b/>
        </w:rPr>
        <w:t>Vorwort</w:t>
      </w:r>
    </w:p>
    <w:p w14:paraId="6D08B616" w14:textId="77777777" w:rsidR="006D32EB" w:rsidRDefault="006D32EB"/>
    <w:p w14:paraId="023E639B" w14:textId="77777777" w:rsidR="002D2024" w:rsidRDefault="002D2024" w:rsidP="002D2024">
      <w:pPr>
        <w:spacing w:before="240" w:line="360" w:lineRule="auto"/>
        <w:jc w:val="both"/>
      </w:pPr>
      <w:r>
        <w:t>Der Unternehmer schließt im Laufe seiner Geschäftstätigkeit eine Vielzahl von Verträgen ab. Um eine Orientierungshilfe zu bieten, stellen die hessischen Industrie- und Handelskammern (IHKs) Musterverträge zur Verfügung.</w:t>
      </w:r>
    </w:p>
    <w:p w14:paraId="4EBA1D06" w14:textId="77777777" w:rsidR="001A2F09" w:rsidRDefault="002D2024" w:rsidP="001A2F09">
      <w:pPr>
        <w:spacing w:before="240" w:line="360" w:lineRule="auto"/>
        <w:jc w:val="both"/>
      </w:pPr>
      <w:r>
        <w:t xml:space="preserve">Bei vertragsrechtlichen Einzelfragen sollte jedoch grundsätzlich fachkundiger Rat, sei es bei der </w:t>
      </w:r>
      <w:hyperlink r:id="rId12" w:anchor="ihk-finder" w:history="1">
        <w:r w:rsidRPr="00F337CF">
          <w:rPr>
            <w:rStyle w:val="Hyperlink"/>
          </w:rPr>
          <w:t>zuständigen IHK</w:t>
        </w:r>
      </w:hyperlink>
      <w:r>
        <w:t xml:space="preserve"> oder Rechtsanwälten, eingeholt werden. </w:t>
      </w:r>
      <w:r w:rsidR="001A2F09">
        <w:t>Eine Anwaltssuchmaschine finden Sie im Internet auf der Website der Rechtsanwaltskammer Frankfurt am Main unter</w:t>
      </w:r>
    </w:p>
    <w:p w14:paraId="4F9D4DA0" w14:textId="54F853CF" w:rsidR="006D32EB" w:rsidRDefault="00CA309F" w:rsidP="001A2F09">
      <w:pPr>
        <w:spacing w:line="360" w:lineRule="auto"/>
        <w:jc w:val="both"/>
      </w:pPr>
      <w:hyperlink r:id="rId13" w:history="1">
        <w:r w:rsidR="001A2F09" w:rsidRPr="00573F8B">
          <w:rPr>
            <w:rStyle w:val="Hyperlink"/>
          </w:rPr>
          <w:t>https://www.rak-ffm.de/anwaltssuche/</w:t>
        </w:r>
      </w:hyperlink>
      <w:r w:rsidR="001A2F09">
        <w:t>.</w:t>
      </w:r>
    </w:p>
    <w:p w14:paraId="60B7DF8B" w14:textId="77777777" w:rsidR="006D32EB" w:rsidRDefault="007038AA" w:rsidP="007038AA">
      <w:pPr>
        <w:tabs>
          <w:tab w:val="left" w:pos="6735"/>
        </w:tabs>
        <w:jc w:val="both"/>
      </w:pPr>
      <w:r>
        <w:tab/>
      </w:r>
    </w:p>
    <w:p w14:paraId="0907D155" w14:textId="77777777" w:rsidR="006D32EB" w:rsidRDefault="006D32EB">
      <w:pPr>
        <w:pStyle w:val="Kopfzeile"/>
        <w:tabs>
          <w:tab w:val="clear" w:pos="4536"/>
          <w:tab w:val="clear" w:pos="9072"/>
        </w:tabs>
        <w:jc w:val="both"/>
      </w:pPr>
    </w:p>
    <w:p w14:paraId="0BF66AB2" w14:textId="77777777" w:rsidR="006D32EB" w:rsidRDefault="006D32EB">
      <w:pPr>
        <w:pStyle w:val="Kopfzeile"/>
        <w:tabs>
          <w:tab w:val="clear" w:pos="4536"/>
          <w:tab w:val="clear" w:pos="9072"/>
        </w:tabs>
        <w:jc w:val="both"/>
      </w:pPr>
    </w:p>
    <w:p w14:paraId="0767E6B7" w14:textId="77777777" w:rsidR="006D32EB" w:rsidRDefault="006D32EB">
      <w:pPr>
        <w:pStyle w:val="Kopfzeile"/>
        <w:tabs>
          <w:tab w:val="clear" w:pos="4536"/>
          <w:tab w:val="clear" w:pos="9072"/>
        </w:tabs>
        <w:jc w:val="both"/>
      </w:pPr>
    </w:p>
    <w:p w14:paraId="380AA8DD" w14:textId="77777777" w:rsidR="006D32EB" w:rsidRDefault="006D32EB">
      <w:pPr>
        <w:spacing w:line="360" w:lineRule="auto"/>
        <w:jc w:val="both"/>
        <w:rPr>
          <w:b/>
        </w:rPr>
      </w:pPr>
      <w:r>
        <w:rPr>
          <w:b/>
        </w:rPr>
        <w:t xml:space="preserve">Hinweis zur Benutzung des Mustervertrages: </w:t>
      </w:r>
    </w:p>
    <w:p w14:paraId="0BFCEA79" w14:textId="77777777" w:rsidR="006D32EB" w:rsidRDefault="006D32EB">
      <w:pPr>
        <w:spacing w:line="360" w:lineRule="auto"/>
        <w:jc w:val="both"/>
        <w:rPr>
          <w:b/>
        </w:rPr>
      </w:pPr>
    </w:p>
    <w:p w14:paraId="00BBE2AD" w14:textId="77777777" w:rsidR="006D32EB" w:rsidRDefault="00B03F05">
      <w:pPr>
        <w:spacing w:line="360" w:lineRule="auto"/>
        <w:jc w:val="both"/>
        <w:rPr>
          <w:color w:val="000000"/>
        </w:rPr>
      </w:pPr>
      <w: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w:t>
      </w:r>
      <w:r>
        <w:rPr>
          <w:color w:val="000000"/>
        </w:rPr>
        <w:t xml:space="preserve"> </w:t>
      </w:r>
      <w:r>
        <w:t xml:space="preserve">Aus Gründen der sprachlichen Vereinfachung wird auf die Nennung </w:t>
      </w:r>
      <w:r w:rsidR="006F4063">
        <w:t>der drei</w:t>
      </w:r>
      <w:r>
        <w:t xml:space="preserve"> Geschlechter verzichtet, wo eine geschlechtsneutrale Formulierung nicht möglich war. In diesen Fällen beziehen die verwendeten männlichen Begriffe die weiblichen </w:t>
      </w:r>
      <w:r w:rsidR="006F4063">
        <w:t xml:space="preserve">und diversen </w:t>
      </w:r>
      <w:r>
        <w:t xml:space="preserve">Formen ebenso mit ein. </w:t>
      </w:r>
      <w:r>
        <w:rPr>
          <w:color w:val="000000"/>
        </w:rPr>
        <w:t xml:space="preserve">Der Mustervertrag ist nur ein Vorschlag für eine mögliche Regelung. Viele Festlegungen sind frei vereinbar. Der Verwender kann auch andere Formulierungen wählen. </w:t>
      </w:r>
      <w:r>
        <w:t xml:space="preserve">Vor einer Übernahme des unveränderten Inhaltes muss daher im eigenen Interesse genau überlegt werden, ob und in welchen Teilen gegebenenfalls eine Anpassung an die konkret </w:t>
      </w:r>
      <w:proofErr w:type="gramStart"/>
      <w:r>
        <w:t>zu regelnde Situation</w:t>
      </w:r>
      <w:proofErr w:type="gramEnd"/>
      <w:r>
        <w:t xml:space="preserve">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w:t>
      </w:r>
      <w:r>
        <w:rPr>
          <w:color w:val="000000"/>
        </w:rPr>
        <w:t xml:space="preserve"> Falls Sie einen maßgeschneiderten Vertrag benötigen, sollten Sie sich durch einen Rechtsanwalt Ihres Vertrauens beraten lassen.</w:t>
      </w:r>
      <w:r w:rsidR="006D32EB">
        <w:rPr>
          <w:color w:val="000000"/>
        </w:rPr>
        <w:t xml:space="preserve"> </w:t>
      </w:r>
    </w:p>
    <w:p w14:paraId="42F3BB99" w14:textId="77777777" w:rsidR="00782FB8" w:rsidRDefault="00782FB8"/>
    <w:p w14:paraId="6DEA6800" w14:textId="72032CC3" w:rsidR="006C2277" w:rsidRPr="003D6445" w:rsidRDefault="006D32EB" w:rsidP="003D6445">
      <w:pPr>
        <w:pStyle w:val="berschrift2"/>
        <w:spacing w:line="360" w:lineRule="auto"/>
        <w:rPr>
          <w:sz w:val="28"/>
          <w:szCs w:val="28"/>
        </w:rPr>
      </w:pPr>
      <w:r>
        <w:br w:type="page"/>
      </w:r>
      <w:r w:rsidR="006C2277" w:rsidRPr="006071D8">
        <w:rPr>
          <w:sz w:val="28"/>
          <w:szCs w:val="28"/>
        </w:rPr>
        <w:lastRenderedPageBreak/>
        <w:t>Arbeitsvertrag für geringfügig entlohnte Beschäftigte</w:t>
      </w:r>
    </w:p>
    <w:p w14:paraId="54A4C847" w14:textId="77777777" w:rsidR="006C2277" w:rsidRPr="009D260E" w:rsidRDefault="006C2277" w:rsidP="006C2277"/>
    <w:p w14:paraId="50A4246F" w14:textId="77777777" w:rsidR="006C2277" w:rsidRPr="001E0C54" w:rsidRDefault="006C2277" w:rsidP="006C2277">
      <w:pPr>
        <w:jc w:val="both"/>
      </w:pPr>
    </w:p>
    <w:p w14:paraId="44168B98" w14:textId="77777777" w:rsidR="006C2277" w:rsidRDefault="006C2277" w:rsidP="006C2277">
      <w:pPr>
        <w:jc w:val="both"/>
      </w:pPr>
      <w:r w:rsidRPr="001E0C54">
        <w:t>Zwischen ....................................................................</w:t>
      </w:r>
      <w:r>
        <w:t>........</w:t>
      </w:r>
      <w:r w:rsidRPr="001E0C54">
        <w:t>...........................</w:t>
      </w:r>
      <w:r>
        <w:t>............................</w:t>
      </w:r>
    </w:p>
    <w:p w14:paraId="2FF614D2" w14:textId="77777777" w:rsidR="006C2277" w:rsidRDefault="006C2277" w:rsidP="006C2277">
      <w:pPr>
        <w:jc w:val="both"/>
      </w:pPr>
      <w:r w:rsidRPr="001E0C54">
        <w:t>(</w:t>
      </w:r>
      <w:r w:rsidRPr="0077736F">
        <w:rPr>
          <w:rFonts w:cs="Arial"/>
          <w:i/>
          <w:szCs w:val="22"/>
        </w:rPr>
        <w:t>Nam</w:t>
      </w:r>
      <w:r>
        <w:rPr>
          <w:rFonts w:cs="Arial"/>
          <w:i/>
          <w:szCs w:val="22"/>
        </w:rPr>
        <w:t>e und Adresse des Arbeitgebers</w:t>
      </w:r>
      <w:r w:rsidRPr="001E0C54">
        <w:t>)</w:t>
      </w:r>
    </w:p>
    <w:p w14:paraId="0E898486" w14:textId="77777777" w:rsidR="006C2277" w:rsidRDefault="006C2277" w:rsidP="006C2277">
      <w:pPr>
        <w:jc w:val="both"/>
      </w:pPr>
    </w:p>
    <w:p w14:paraId="4CADC00D" w14:textId="67107204" w:rsidR="006C2277" w:rsidRDefault="006C2277" w:rsidP="006C2277">
      <w:pPr>
        <w:jc w:val="both"/>
        <w:rPr>
          <w:rFonts w:cs="Arial"/>
          <w:szCs w:val="22"/>
        </w:rPr>
      </w:pPr>
      <w:r>
        <w:t>(</w:t>
      </w:r>
      <w:r w:rsidRPr="00872A9D">
        <w:rPr>
          <w:i/>
        </w:rPr>
        <w:t>ggf.:</w:t>
      </w:r>
      <w:r>
        <w:t xml:space="preserve"> vertreten durch ……………………………………………………………………………</w:t>
      </w:r>
      <w:r w:rsidR="003D6445">
        <w:t>……</w:t>
      </w:r>
      <w:r>
        <w:t>)</w:t>
      </w:r>
    </w:p>
    <w:p w14:paraId="40AD957A" w14:textId="3C424473" w:rsidR="006C2277" w:rsidRDefault="006C2277" w:rsidP="006C2277">
      <w:pPr>
        <w:tabs>
          <w:tab w:val="left" w:pos="851"/>
        </w:tabs>
        <w:jc w:val="right"/>
        <w:rPr>
          <w:rFonts w:cs="Arial"/>
          <w:szCs w:val="22"/>
        </w:rPr>
      </w:pPr>
      <w:r>
        <w:rPr>
          <w:rFonts w:cs="Arial"/>
          <w:szCs w:val="22"/>
        </w:rPr>
        <w:t>- nachfolgend „Arbeitgeber“ genannt -</w:t>
      </w:r>
    </w:p>
    <w:p w14:paraId="5E4C5298" w14:textId="77777777" w:rsidR="006C2277" w:rsidRPr="001E0C54" w:rsidRDefault="006C2277" w:rsidP="006C2277">
      <w:pPr>
        <w:jc w:val="both"/>
      </w:pPr>
      <w:r w:rsidRPr="001E0C54">
        <w:t>und</w:t>
      </w:r>
    </w:p>
    <w:p w14:paraId="310972ED" w14:textId="77777777" w:rsidR="006C2277" w:rsidRDefault="006C2277" w:rsidP="006C2277">
      <w:pPr>
        <w:jc w:val="both"/>
      </w:pPr>
    </w:p>
    <w:p w14:paraId="528AC28B" w14:textId="0082FD76" w:rsidR="006C2277" w:rsidRDefault="006C2277" w:rsidP="006C2277">
      <w:pPr>
        <w:jc w:val="both"/>
      </w:pPr>
      <w:r w:rsidRPr="001E0C54">
        <w:t>Herrn/Frau ...............................................................................</w:t>
      </w:r>
      <w:r>
        <w:t>.</w:t>
      </w:r>
      <w:r w:rsidRPr="001E0C54">
        <w:t>..</w:t>
      </w:r>
      <w:r>
        <w:t>..</w:t>
      </w:r>
      <w:r w:rsidRPr="001E0C54">
        <w:t>......</w:t>
      </w:r>
      <w:r>
        <w:t>..........</w:t>
      </w:r>
      <w:r w:rsidRPr="001E0C54">
        <w:t>.</w:t>
      </w:r>
      <w:r w:rsidR="003D6445">
        <w:t>............................</w:t>
      </w:r>
      <w:r>
        <w:t xml:space="preserve"> </w:t>
      </w:r>
    </w:p>
    <w:p w14:paraId="30561D2C" w14:textId="77777777" w:rsidR="006C2277" w:rsidRDefault="006C2277" w:rsidP="006C2277">
      <w:pPr>
        <w:jc w:val="both"/>
      </w:pPr>
    </w:p>
    <w:p w14:paraId="72A9F02E" w14:textId="7197BEE2" w:rsidR="006C2277" w:rsidRPr="001E0C54" w:rsidRDefault="006C2277" w:rsidP="006C2277">
      <w:pPr>
        <w:jc w:val="both"/>
      </w:pPr>
      <w:r>
        <w:t>wohnhaft………………………………………………………………………………………………</w:t>
      </w:r>
      <w:r w:rsidR="003D6445">
        <w:t>…</w:t>
      </w:r>
    </w:p>
    <w:p w14:paraId="7C7014AF" w14:textId="5548CC8A" w:rsidR="006C2277" w:rsidRDefault="006C2277" w:rsidP="006C2277">
      <w:pPr>
        <w:tabs>
          <w:tab w:val="left" w:pos="851"/>
        </w:tabs>
        <w:jc w:val="right"/>
        <w:rPr>
          <w:rFonts w:cs="Arial"/>
          <w:szCs w:val="22"/>
        </w:rPr>
      </w:pPr>
      <w:r>
        <w:rPr>
          <w:rFonts w:cs="Arial"/>
          <w:szCs w:val="22"/>
        </w:rPr>
        <w:t>- nachfolgend „Arbeitnehmer“ genannt -</w:t>
      </w:r>
    </w:p>
    <w:p w14:paraId="72D68711" w14:textId="77777777" w:rsidR="006C2277" w:rsidRPr="001E0C54" w:rsidRDefault="006C2277" w:rsidP="006C2277">
      <w:pPr>
        <w:jc w:val="both"/>
      </w:pPr>
    </w:p>
    <w:p w14:paraId="2B087D01" w14:textId="77777777" w:rsidR="006C2277" w:rsidRPr="00907993" w:rsidRDefault="006C2277" w:rsidP="006C2277">
      <w:r w:rsidRPr="00907993">
        <w:t>wird folgender Arbeitsvertrag geschlossen:</w:t>
      </w:r>
    </w:p>
    <w:p w14:paraId="7FB06381" w14:textId="77777777" w:rsidR="006C2277" w:rsidRDefault="006C2277" w:rsidP="006C2277"/>
    <w:p w14:paraId="0461EDBF" w14:textId="3BEA5D07" w:rsidR="003D6445" w:rsidRDefault="003D6445" w:rsidP="006C2277"/>
    <w:p w14:paraId="28FFA891" w14:textId="77777777" w:rsidR="003D6445" w:rsidRPr="00BE0FF7" w:rsidRDefault="003D6445" w:rsidP="006C2277">
      <w:pPr>
        <w:rPr>
          <w:szCs w:val="22"/>
        </w:rPr>
      </w:pPr>
    </w:p>
    <w:p w14:paraId="67EE69B7" w14:textId="77777777" w:rsidR="00F90004" w:rsidRPr="00BE0FF7" w:rsidRDefault="00F90004" w:rsidP="00BE0FF7">
      <w:pPr>
        <w:pStyle w:val="Listenabsatz"/>
        <w:numPr>
          <w:ilvl w:val="0"/>
          <w:numId w:val="2"/>
        </w:numPr>
        <w:jc w:val="center"/>
        <w:rPr>
          <w:rFonts w:cs="Arial"/>
          <w:b/>
          <w:szCs w:val="22"/>
        </w:rPr>
      </w:pPr>
      <w:r w:rsidRPr="00BE0FF7">
        <w:rPr>
          <w:rFonts w:cs="Arial"/>
          <w:b/>
          <w:szCs w:val="22"/>
        </w:rPr>
        <w:t>Beginn des Arbeitsverhältnisses</w:t>
      </w:r>
      <w:r w:rsidRPr="00BE0FF7">
        <w:rPr>
          <w:rFonts w:cs="Arial"/>
          <w:b/>
          <w:szCs w:val="22"/>
        </w:rPr>
        <w:br/>
      </w:r>
    </w:p>
    <w:p w14:paraId="405A8372" w14:textId="7AD5C57C" w:rsidR="00F90004" w:rsidRPr="00BE0FF7" w:rsidRDefault="00F90004" w:rsidP="00E25C59">
      <w:pPr>
        <w:rPr>
          <w:rFonts w:cs="Arial"/>
          <w:szCs w:val="22"/>
        </w:rPr>
      </w:pPr>
      <w:r w:rsidRPr="00BE0FF7">
        <w:rPr>
          <w:rFonts w:cs="Arial"/>
          <w:szCs w:val="22"/>
        </w:rPr>
        <w:t>Das Arbeitsverhältnis beginnt am .....................................</w:t>
      </w:r>
    </w:p>
    <w:p w14:paraId="6B7190D1" w14:textId="26C5693C" w:rsidR="00F90004" w:rsidRDefault="00F90004" w:rsidP="00E25C59">
      <w:pPr>
        <w:rPr>
          <w:rFonts w:cs="Arial"/>
          <w:szCs w:val="22"/>
        </w:rPr>
      </w:pPr>
    </w:p>
    <w:p w14:paraId="7E62DA64" w14:textId="77777777" w:rsidR="004F3D64" w:rsidRPr="00BE0FF7" w:rsidRDefault="004F3D64" w:rsidP="00E25C59">
      <w:pPr>
        <w:rPr>
          <w:rFonts w:cs="Arial"/>
          <w:szCs w:val="22"/>
        </w:rPr>
      </w:pPr>
    </w:p>
    <w:p w14:paraId="7C885E49" w14:textId="77777777" w:rsidR="00BE0FF7" w:rsidRPr="00BE0FF7" w:rsidRDefault="00F90004" w:rsidP="00E25C59">
      <w:pPr>
        <w:pStyle w:val="Listenabsatz"/>
        <w:numPr>
          <w:ilvl w:val="0"/>
          <w:numId w:val="2"/>
        </w:numPr>
        <w:ind w:left="0"/>
        <w:jc w:val="center"/>
        <w:rPr>
          <w:rFonts w:cs="Arial"/>
          <w:i/>
          <w:szCs w:val="22"/>
        </w:rPr>
      </w:pPr>
      <w:r w:rsidRPr="00BE0FF7">
        <w:rPr>
          <w:rFonts w:cs="Arial"/>
          <w:b/>
          <w:szCs w:val="22"/>
        </w:rPr>
        <w:t>Tätigkeit und Ort</w:t>
      </w:r>
    </w:p>
    <w:p w14:paraId="7ECD8B0C" w14:textId="76062E90" w:rsidR="00F90004" w:rsidRPr="00BE0FF7" w:rsidRDefault="00F90004" w:rsidP="00E25C59">
      <w:pPr>
        <w:pStyle w:val="Listenabsatz"/>
        <w:ind w:left="0"/>
        <w:rPr>
          <w:rFonts w:cs="Arial"/>
          <w:i/>
          <w:szCs w:val="22"/>
        </w:rPr>
      </w:pPr>
      <w:r w:rsidRPr="00BE0FF7">
        <w:rPr>
          <w:rFonts w:cs="Arial"/>
          <w:b/>
          <w:szCs w:val="22"/>
        </w:rPr>
        <w:br/>
      </w:r>
      <w:r w:rsidRPr="00BE0FF7">
        <w:rPr>
          <w:rFonts w:cs="Arial"/>
          <w:szCs w:val="22"/>
        </w:rPr>
        <w:t>Der Arbeitnehmer wird als ...................................................................... in…………………………………eingestellt.</w:t>
      </w:r>
      <w:r w:rsidRPr="00BE0FF7">
        <w:rPr>
          <w:rFonts w:cs="Arial"/>
          <w:szCs w:val="22"/>
        </w:rPr>
        <w:br/>
      </w:r>
      <w:r w:rsidRPr="00E25C59">
        <w:rPr>
          <w:rFonts w:cs="Arial"/>
          <w:i/>
          <w:sz w:val="20"/>
        </w:rPr>
        <w:t>Anmerkung: Bei der Angabe der Tätigkeiten empfiehlt sich keine zu starke Einengung, da bei einer Änderung der Arbeitnehmer ansonsten zustimmen muss oder eine sozial gerechtfertigte Änderungskündigung auszusprechen ist.</w:t>
      </w:r>
    </w:p>
    <w:p w14:paraId="2E5C4592" w14:textId="77777777" w:rsidR="00F90004" w:rsidRPr="00BE0FF7" w:rsidRDefault="00F90004" w:rsidP="00E25C59">
      <w:pPr>
        <w:rPr>
          <w:rFonts w:cs="Arial"/>
          <w:szCs w:val="22"/>
        </w:rPr>
      </w:pPr>
    </w:p>
    <w:p w14:paraId="24E5AF68" w14:textId="77777777" w:rsidR="00F90004" w:rsidRPr="00BE0FF7" w:rsidRDefault="00F90004" w:rsidP="00E25C59">
      <w:pPr>
        <w:rPr>
          <w:rFonts w:cs="Arial"/>
          <w:szCs w:val="22"/>
        </w:rPr>
      </w:pPr>
      <w:r w:rsidRPr="00BE0FF7">
        <w:rPr>
          <w:rFonts w:cs="Arial"/>
          <w:szCs w:val="22"/>
        </w:rPr>
        <w:t>Er verpflichtet sich, auch andere Arbeiten auszuführen, die seinen Vorkenntnissen und Fähigkeiten entsprechen. Dies gilt, soweit dies bei Abwägung der Interessen des Arbeitgebers und des Arbeitnehmers zumutbar ist.</w:t>
      </w:r>
    </w:p>
    <w:p w14:paraId="1A86F98E" w14:textId="77777777" w:rsidR="00F90004" w:rsidRPr="00BE0FF7" w:rsidRDefault="00F90004" w:rsidP="00E25C59">
      <w:pPr>
        <w:rPr>
          <w:rFonts w:cs="Arial"/>
          <w:szCs w:val="22"/>
        </w:rPr>
      </w:pPr>
    </w:p>
    <w:p w14:paraId="47208F15" w14:textId="77777777" w:rsidR="00F90004" w:rsidRPr="00BE0FF7" w:rsidRDefault="00F90004" w:rsidP="00E25C59">
      <w:pPr>
        <w:rPr>
          <w:rFonts w:cs="Arial"/>
          <w:color w:val="000000"/>
          <w:szCs w:val="22"/>
        </w:rPr>
      </w:pPr>
      <w:r w:rsidRPr="00BE0FF7">
        <w:rPr>
          <w:rFonts w:cs="Arial"/>
          <w:color w:val="000000"/>
          <w:szCs w:val="22"/>
        </w:rPr>
        <w:t>Der Arbeitgeber ist berechtigt nach billigem Ermessen einen anderen Arbeitsort zuzuweisen.</w:t>
      </w:r>
    </w:p>
    <w:p w14:paraId="471DF1F1" w14:textId="0663A80D" w:rsidR="00F90004" w:rsidRDefault="00F90004" w:rsidP="00E25C59">
      <w:pPr>
        <w:rPr>
          <w:rFonts w:cs="Arial"/>
          <w:szCs w:val="22"/>
        </w:rPr>
      </w:pPr>
    </w:p>
    <w:p w14:paraId="3832AC53" w14:textId="77777777" w:rsidR="00E25C59" w:rsidRPr="00BE0FF7" w:rsidRDefault="00E25C59" w:rsidP="00E25C59">
      <w:pPr>
        <w:rPr>
          <w:rFonts w:cs="Arial"/>
          <w:szCs w:val="22"/>
        </w:rPr>
      </w:pPr>
    </w:p>
    <w:p w14:paraId="26E18019" w14:textId="77777777" w:rsidR="004F3D64" w:rsidRPr="004F3D64" w:rsidRDefault="00F90004" w:rsidP="00E25C59">
      <w:pPr>
        <w:pStyle w:val="Listenabsatz"/>
        <w:numPr>
          <w:ilvl w:val="0"/>
          <w:numId w:val="2"/>
        </w:numPr>
        <w:jc w:val="center"/>
        <w:rPr>
          <w:rFonts w:cs="Arial"/>
          <w:szCs w:val="22"/>
        </w:rPr>
      </w:pPr>
      <w:r w:rsidRPr="00BE0FF7">
        <w:rPr>
          <w:rFonts w:cs="Arial"/>
          <w:b/>
          <w:szCs w:val="22"/>
        </w:rPr>
        <w:t>Probezeit</w:t>
      </w:r>
    </w:p>
    <w:p w14:paraId="73625BF8" w14:textId="77777777" w:rsidR="00E25C59" w:rsidRPr="00E25C59" w:rsidRDefault="00E25C59" w:rsidP="00E25C59">
      <w:pPr>
        <w:pStyle w:val="Listenabsatz"/>
        <w:ind w:left="0"/>
        <w:rPr>
          <w:rFonts w:cs="Arial"/>
          <w:bCs/>
          <w:szCs w:val="22"/>
        </w:rPr>
      </w:pPr>
    </w:p>
    <w:p w14:paraId="62D7982B" w14:textId="1F6F2824" w:rsidR="00F90004" w:rsidRPr="00BE0FF7" w:rsidRDefault="00F90004" w:rsidP="00E25C59">
      <w:pPr>
        <w:pStyle w:val="Listenabsatz"/>
        <w:ind w:left="0"/>
        <w:rPr>
          <w:rFonts w:cs="Arial"/>
          <w:szCs w:val="22"/>
        </w:rPr>
      </w:pPr>
      <w:r w:rsidRPr="00BE0FF7">
        <w:rPr>
          <w:rFonts w:cs="Arial"/>
          <w:szCs w:val="22"/>
        </w:rPr>
        <w:t>Das Arbeitsverhältnis wird auf unbestimmte Zeit geschlossen. Die ersten sechs Monate (</w:t>
      </w:r>
      <w:r w:rsidRPr="00BE0FF7">
        <w:rPr>
          <w:rFonts w:cs="Arial"/>
          <w:i/>
          <w:szCs w:val="22"/>
        </w:rPr>
        <w:t>oder:</w:t>
      </w:r>
      <w:r w:rsidRPr="00BE0FF7">
        <w:rPr>
          <w:rFonts w:cs="Arial"/>
          <w:szCs w:val="22"/>
        </w:rPr>
        <w:t xml:space="preserve"> drei Monate) gelten als Probezeit. Während der Probezeit kann das Arbeitsverhältnis beiderseits mit einer Frist von zwei Wochen gekündigt werden.</w:t>
      </w:r>
    </w:p>
    <w:p w14:paraId="58EFA715" w14:textId="0B09CF70" w:rsidR="00F90004" w:rsidRDefault="00F90004" w:rsidP="00E25C59">
      <w:pPr>
        <w:rPr>
          <w:rFonts w:cs="Arial"/>
          <w:szCs w:val="22"/>
        </w:rPr>
      </w:pPr>
    </w:p>
    <w:p w14:paraId="1267A2A7" w14:textId="77777777" w:rsidR="00E25C59" w:rsidRPr="00BE0FF7" w:rsidRDefault="00E25C59" w:rsidP="00E25C59">
      <w:pPr>
        <w:rPr>
          <w:rFonts w:cs="Arial"/>
          <w:szCs w:val="22"/>
        </w:rPr>
      </w:pPr>
    </w:p>
    <w:p w14:paraId="69018B28" w14:textId="77777777" w:rsidR="004F3D64" w:rsidRPr="004F3D64" w:rsidRDefault="00F90004" w:rsidP="00E25C59">
      <w:pPr>
        <w:pStyle w:val="Listenabsatz"/>
        <w:numPr>
          <w:ilvl w:val="0"/>
          <w:numId w:val="2"/>
        </w:numPr>
        <w:jc w:val="center"/>
        <w:rPr>
          <w:rFonts w:cs="Arial"/>
          <w:szCs w:val="22"/>
        </w:rPr>
      </w:pPr>
      <w:r w:rsidRPr="00BE0FF7">
        <w:rPr>
          <w:rFonts w:cs="Arial"/>
          <w:b/>
          <w:szCs w:val="22"/>
        </w:rPr>
        <w:t>Arbeitsvergütung</w:t>
      </w:r>
    </w:p>
    <w:p w14:paraId="4F6EE9ED" w14:textId="77777777" w:rsidR="00767D15" w:rsidRPr="00767D15" w:rsidRDefault="00767D15" w:rsidP="00E25C59">
      <w:pPr>
        <w:pStyle w:val="Listenabsatz"/>
        <w:ind w:left="0"/>
        <w:rPr>
          <w:rFonts w:cs="Arial"/>
          <w:bCs/>
          <w:szCs w:val="22"/>
        </w:rPr>
      </w:pPr>
    </w:p>
    <w:p w14:paraId="7CE9B9C0" w14:textId="6D1101F6" w:rsidR="00F90004" w:rsidRPr="00BE0FF7" w:rsidRDefault="00F90004" w:rsidP="00E25C59">
      <w:pPr>
        <w:pStyle w:val="Listenabsatz"/>
        <w:ind w:left="0"/>
        <w:rPr>
          <w:rFonts w:cs="Arial"/>
          <w:szCs w:val="22"/>
        </w:rPr>
      </w:pPr>
      <w:r w:rsidRPr="00BE0FF7">
        <w:rPr>
          <w:rFonts w:cs="Arial"/>
          <w:szCs w:val="22"/>
        </w:rPr>
        <w:t xml:space="preserve">Der Arbeitnehmer erhält eine monatliche Bruttovergütung von .............. €/ einen Stundenlohn von.............. €. Diese ist zum Ende des jeweiligen Kalendermonats fällig und wird -wie sämtliche folgenden Gehaltsbestandteile- bargeldlos auf folgendes Konto des Arbeitnehmers ausgezahlt: </w:t>
      </w:r>
    </w:p>
    <w:p w14:paraId="2D880059" w14:textId="77777777" w:rsidR="00F90004" w:rsidRPr="00BE0FF7" w:rsidRDefault="00F90004" w:rsidP="00E25C59">
      <w:pPr>
        <w:pStyle w:val="Listenabsatz"/>
        <w:ind w:left="0"/>
        <w:rPr>
          <w:rFonts w:cs="Arial"/>
          <w:b/>
          <w:szCs w:val="22"/>
        </w:rPr>
      </w:pPr>
    </w:p>
    <w:p w14:paraId="55822B13" w14:textId="77777777" w:rsidR="00F90004" w:rsidRPr="00BE0FF7" w:rsidRDefault="00F90004" w:rsidP="00E25C59">
      <w:pPr>
        <w:pStyle w:val="Listenabsatz"/>
        <w:ind w:left="0"/>
        <w:rPr>
          <w:rFonts w:cs="Arial"/>
          <w:szCs w:val="22"/>
        </w:rPr>
      </w:pPr>
      <w:r w:rsidRPr="00BE0FF7">
        <w:rPr>
          <w:rFonts w:cs="Arial"/>
          <w:szCs w:val="22"/>
        </w:rPr>
        <w:lastRenderedPageBreak/>
        <w:t xml:space="preserve">…………………………………...………………………………………………………….         </w:t>
      </w:r>
    </w:p>
    <w:p w14:paraId="7DBB6272" w14:textId="77777777" w:rsidR="00F90004" w:rsidRPr="00BE0FF7" w:rsidRDefault="00F90004" w:rsidP="00E25C59">
      <w:pPr>
        <w:rPr>
          <w:rFonts w:cs="Arial"/>
          <w:szCs w:val="22"/>
        </w:rPr>
      </w:pPr>
    </w:p>
    <w:p w14:paraId="18BCBADC" w14:textId="7CA3DBAA" w:rsidR="00F90004" w:rsidRPr="00BE0FF7" w:rsidRDefault="00F90004" w:rsidP="00E25C59">
      <w:pPr>
        <w:rPr>
          <w:rFonts w:cs="Arial"/>
          <w:szCs w:val="22"/>
        </w:rPr>
      </w:pPr>
      <w:r w:rsidRPr="00BE0FF7">
        <w:rPr>
          <w:rFonts w:cs="Arial"/>
          <w:szCs w:val="22"/>
        </w:rPr>
        <w:t>In der monatlichen Bruttovergütung ist ein Anteil von 1/12 als monatliche anteilige Sonderzahlung enthalten. Damit sind etwaige Ansprüche auf Urlaubs-, Weihnachtgeld oder sonstige Gratifikationen abgegolten.</w:t>
      </w:r>
    </w:p>
    <w:p w14:paraId="1B593EC0" w14:textId="77777777" w:rsidR="00F90004" w:rsidRPr="00BE0FF7" w:rsidRDefault="00F90004" w:rsidP="00E25C59">
      <w:pPr>
        <w:rPr>
          <w:rFonts w:cs="Arial"/>
          <w:szCs w:val="22"/>
        </w:rPr>
      </w:pPr>
      <w:r w:rsidRPr="00BE0FF7">
        <w:rPr>
          <w:rFonts w:cs="Arial"/>
          <w:szCs w:val="22"/>
        </w:rPr>
        <w:t>Weitere Gehaltsbestandteile sind:</w:t>
      </w:r>
    </w:p>
    <w:p w14:paraId="49C90166" w14:textId="77777777" w:rsidR="00F90004" w:rsidRPr="00BE0FF7" w:rsidRDefault="00F90004" w:rsidP="00E25C59">
      <w:pPr>
        <w:rPr>
          <w:rFonts w:cs="Arial"/>
          <w:szCs w:val="22"/>
        </w:rPr>
      </w:pPr>
    </w:p>
    <w:p w14:paraId="3F4781FE" w14:textId="77777777" w:rsidR="00F90004" w:rsidRPr="00BE0FF7" w:rsidRDefault="00F90004" w:rsidP="00E25C59">
      <w:pPr>
        <w:rPr>
          <w:rFonts w:cs="Arial"/>
          <w:szCs w:val="22"/>
        </w:rPr>
      </w:pPr>
      <w:r w:rsidRPr="00BE0FF7">
        <w:rPr>
          <w:rFonts w:cs="Arial"/>
          <w:szCs w:val="22"/>
        </w:rPr>
        <w:t>……………………………………………………………………………………………….</w:t>
      </w:r>
    </w:p>
    <w:p w14:paraId="3552C23E" w14:textId="77777777" w:rsidR="00F90004" w:rsidRPr="00E25C59" w:rsidRDefault="00F90004" w:rsidP="00E25C59">
      <w:pPr>
        <w:rPr>
          <w:rFonts w:cs="Arial"/>
          <w:i/>
          <w:iCs/>
          <w:sz w:val="20"/>
        </w:rPr>
      </w:pPr>
      <w:r w:rsidRPr="00E25C59">
        <w:rPr>
          <w:rFonts w:cs="Arial"/>
          <w:i/>
          <w:iCs/>
          <w:sz w:val="20"/>
        </w:rPr>
        <w:t>Anmerkung: getrennte Auflistung von Zuschlägen, Zulagen, Sonderzahlungen und Prämien sowie anderer Bestandteile mit Angabe von Höhe und Fälligkeit.</w:t>
      </w:r>
    </w:p>
    <w:p w14:paraId="42F29D9D" w14:textId="77777777" w:rsidR="00F90004" w:rsidRPr="00BE0FF7" w:rsidRDefault="00F90004" w:rsidP="00E25C59">
      <w:pPr>
        <w:rPr>
          <w:rFonts w:cs="Arial"/>
          <w:szCs w:val="22"/>
        </w:rPr>
      </w:pPr>
    </w:p>
    <w:p w14:paraId="2EE069FD" w14:textId="77777777" w:rsidR="00F90004" w:rsidRPr="00BE0FF7" w:rsidRDefault="00F90004" w:rsidP="00E25C59">
      <w:pPr>
        <w:rPr>
          <w:rFonts w:cs="Arial"/>
          <w:szCs w:val="22"/>
        </w:rPr>
      </w:pPr>
    </w:p>
    <w:p w14:paraId="08710255" w14:textId="77777777" w:rsidR="004F3D64" w:rsidRPr="004F3D64" w:rsidRDefault="00F90004" w:rsidP="00E25C59">
      <w:pPr>
        <w:pStyle w:val="Listenabsatz"/>
        <w:numPr>
          <w:ilvl w:val="0"/>
          <w:numId w:val="2"/>
        </w:numPr>
        <w:jc w:val="center"/>
        <w:rPr>
          <w:rFonts w:cs="Arial"/>
          <w:szCs w:val="22"/>
        </w:rPr>
      </w:pPr>
      <w:r w:rsidRPr="00BE0FF7">
        <w:rPr>
          <w:rFonts w:cs="Arial"/>
          <w:b/>
          <w:szCs w:val="22"/>
        </w:rPr>
        <w:t>Arbeitszeit</w:t>
      </w:r>
    </w:p>
    <w:p w14:paraId="4ED7AACF" w14:textId="77777777" w:rsidR="00767D15" w:rsidRPr="00767D15" w:rsidRDefault="00767D15" w:rsidP="00E25C59">
      <w:pPr>
        <w:pStyle w:val="Listenabsatz"/>
        <w:ind w:left="0"/>
        <w:rPr>
          <w:rFonts w:cs="Arial"/>
          <w:bCs/>
          <w:szCs w:val="22"/>
        </w:rPr>
      </w:pPr>
    </w:p>
    <w:p w14:paraId="724ED976" w14:textId="42C09786" w:rsidR="00F90004" w:rsidRPr="00BE0FF7" w:rsidRDefault="00F90004" w:rsidP="00E25C59">
      <w:pPr>
        <w:pStyle w:val="Listenabsatz"/>
        <w:ind w:left="0"/>
        <w:rPr>
          <w:rFonts w:cs="Arial"/>
          <w:szCs w:val="22"/>
        </w:rPr>
      </w:pPr>
      <w:r w:rsidRPr="00BE0FF7">
        <w:rPr>
          <w:rFonts w:cs="Arial"/>
          <w:szCs w:val="22"/>
        </w:rPr>
        <w:t>Die regelmäßige wöchentliche Arbeitszeit beträgt.... Stunden. Beginn und Ende der täglichen Arbeitszeit richten sich nach der betrieblichen Einteilung</w:t>
      </w:r>
      <w:bookmarkStart w:id="0" w:name="_Hlk110512565"/>
      <w:r w:rsidRPr="00BE0FF7">
        <w:rPr>
          <w:rFonts w:cs="Arial"/>
          <w:szCs w:val="22"/>
        </w:rPr>
        <w:t>, die im Ermessen des Arbeitsgebers liegt.</w:t>
      </w:r>
    </w:p>
    <w:p w14:paraId="55F979CE" w14:textId="77777777" w:rsidR="00F90004" w:rsidRPr="00BE0FF7" w:rsidRDefault="00F90004" w:rsidP="00E25C59">
      <w:pPr>
        <w:rPr>
          <w:rFonts w:cs="Arial"/>
          <w:szCs w:val="22"/>
        </w:rPr>
      </w:pPr>
    </w:p>
    <w:p w14:paraId="5EC2AA14" w14:textId="2932DB94" w:rsidR="00F90004" w:rsidRPr="00BE0FF7" w:rsidRDefault="00F90004" w:rsidP="00E25C59">
      <w:pPr>
        <w:rPr>
          <w:rFonts w:cs="Arial"/>
          <w:szCs w:val="22"/>
        </w:rPr>
      </w:pPr>
      <w:r w:rsidRPr="00BE0FF7">
        <w:rPr>
          <w:rFonts w:cs="Arial"/>
          <w:szCs w:val="22"/>
        </w:rPr>
        <w:t>Derzeit verteilt sich Ihre wöchentliche Arbeitszeit wie folgt:</w:t>
      </w:r>
    </w:p>
    <w:p w14:paraId="6D039DBA" w14:textId="77777777" w:rsidR="00F90004" w:rsidRPr="00BE0FF7" w:rsidRDefault="00F90004" w:rsidP="00E25C59">
      <w:pPr>
        <w:rPr>
          <w:rFonts w:cs="Arial"/>
          <w:szCs w:val="22"/>
        </w:rPr>
      </w:pPr>
    </w:p>
    <w:p w14:paraId="3EC6C7F4" w14:textId="77777777" w:rsidR="00F90004" w:rsidRPr="00BE0FF7" w:rsidRDefault="00F90004" w:rsidP="00E25C59">
      <w:pPr>
        <w:rPr>
          <w:rFonts w:cs="Arial"/>
          <w:szCs w:val="22"/>
        </w:rPr>
      </w:pPr>
      <w:r w:rsidRPr="00BE0FF7">
        <w:rPr>
          <w:rFonts w:cs="Arial"/>
          <w:szCs w:val="22"/>
        </w:rPr>
        <w:t>……………………………………………………………………………………………….</w:t>
      </w:r>
    </w:p>
    <w:p w14:paraId="6AF1BE52" w14:textId="4BF4C954" w:rsidR="00F90004" w:rsidRPr="00767D15" w:rsidRDefault="00F90004" w:rsidP="00E25C59">
      <w:pPr>
        <w:rPr>
          <w:rFonts w:cs="Arial"/>
          <w:i/>
          <w:iCs/>
          <w:sz w:val="20"/>
        </w:rPr>
      </w:pPr>
      <w:r w:rsidRPr="00767D15">
        <w:rPr>
          <w:rFonts w:cs="Arial"/>
          <w:i/>
          <w:iCs/>
          <w:sz w:val="20"/>
        </w:rPr>
        <w:t>Anmerkung: Bei Schichtarbeit sämtliche Einteilungsmöglichkeiten auflisten</w:t>
      </w:r>
      <w:r w:rsidR="00CA309F" w:rsidRPr="00CA309F">
        <w:rPr>
          <w:rFonts w:cs="Arial"/>
          <w:i/>
          <w:iCs/>
          <w:sz w:val="20"/>
        </w:rPr>
        <w:t>: Schichtsystem, Schichtrhythmus und Voraussetzung für Schichtänderungen.</w:t>
      </w:r>
    </w:p>
    <w:p w14:paraId="571F3218" w14:textId="77777777" w:rsidR="00F90004" w:rsidRPr="00BE0FF7" w:rsidRDefault="00F90004" w:rsidP="00E25C59">
      <w:pPr>
        <w:rPr>
          <w:rFonts w:cs="Arial"/>
          <w:szCs w:val="22"/>
        </w:rPr>
      </w:pPr>
    </w:p>
    <w:p w14:paraId="62D1A88B" w14:textId="77777777" w:rsidR="00F90004" w:rsidRPr="00BE0FF7" w:rsidRDefault="00F90004" w:rsidP="00E25C59">
      <w:pPr>
        <w:rPr>
          <w:rFonts w:cs="Arial"/>
          <w:szCs w:val="22"/>
        </w:rPr>
      </w:pPr>
      <w:r w:rsidRPr="00BE0FF7">
        <w:rPr>
          <w:rFonts w:cs="Arial"/>
          <w:szCs w:val="22"/>
        </w:rPr>
        <w:t>Ab einer täglichen Arbeitszeit von sechs Stunden ist eine Pausenzeit von mindestens einer halben Stunde einzuhalten. Übersteigt die Arbeitszeit neun Stunden, erhöht sich die Pausenzeit auf zumindest 45 Minuten.</w:t>
      </w:r>
    </w:p>
    <w:p w14:paraId="203BD6EE" w14:textId="77777777" w:rsidR="00F90004" w:rsidRPr="00BE0FF7" w:rsidRDefault="00F90004" w:rsidP="00E25C59">
      <w:pPr>
        <w:rPr>
          <w:rFonts w:cs="Arial"/>
          <w:szCs w:val="22"/>
        </w:rPr>
      </w:pPr>
    </w:p>
    <w:p w14:paraId="32B13AA9" w14:textId="77777777" w:rsidR="00F90004" w:rsidRPr="00BE0FF7" w:rsidRDefault="00F90004" w:rsidP="00E25C59">
      <w:pPr>
        <w:rPr>
          <w:rFonts w:cs="Arial"/>
          <w:szCs w:val="22"/>
        </w:rPr>
      </w:pPr>
      <w:r w:rsidRPr="00BE0FF7">
        <w:rPr>
          <w:rFonts w:cs="Arial"/>
          <w:szCs w:val="22"/>
        </w:rPr>
        <w:t xml:space="preserve">Nach Beendigung der täglichen Arbeitszeit ist eine ununterbrochene Ruhezeit von mindestens elf Stunden einzuhalten. </w:t>
      </w:r>
    </w:p>
    <w:bookmarkEnd w:id="0"/>
    <w:p w14:paraId="542422D6" w14:textId="77777777" w:rsidR="00F90004" w:rsidRPr="00BE0FF7" w:rsidRDefault="00F90004" w:rsidP="00E25C59">
      <w:pPr>
        <w:pStyle w:val="Listenabsatz"/>
        <w:ind w:left="0"/>
        <w:rPr>
          <w:rFonts w:cs="Arial"/>
          <w:szCs w:val="22"/>
        </w:rPr>
      </w:pPr>
    </w:p>
    <w:p w14:paraId="0959437D" w14:textId="77777777" w:rsidR="00F90004" w:rsidRPr="00BE0FF7" w:rsidRDefault="00F90004" w:rsidP="00E25C59">
      <w:pPr>
        <w:rPr>
          <w:rFonts w:cs="Arial"/>
          <w:szCs w:val="22"/>
        </w:rPr>
      </w:pPr>
    </w:p>
    <w:p w14:paraId="48E1A313" w14:textId="77777777" w:rsidR="004F3D64" w:rsidRPr="004F3D64" w:rsidRDefault="00F90004" w:rsidP="00E25C59">
      <w:pPr>
        <w:pStyle w:val="Listenabsatz"/>
        <w:numPr>
          <w:ilvl w:val="0"/>
          <w:numId w:val="2"/>
        </w:numPr>
        <w:jc w:val="center"/>
        <w:rPr>
          <w:rFonts w:cs="Arial"/>
          <w:szCs w:val="22"/>
        </w:rPr>
      </w:pPr>
      <w:r w:rsidRPr="00BE0FF7">
        <w:rPr>
          <w:rFonts w:cs="Arial"/>
          <w:b/>
          <w:szCs w:val="22"/>
        </w:rPr>
        <w:t>Weitere Beschäftigungen</w:t>
      </w:r>
    </w:p>
    <w:p w14:paraId="7C078A5F" w14:textId="77777777" w:rsidR="00767D15" w:rsidRPr="00767D15" w:rsidRDefault="00767D15" w:rsidP="00E25C59">
      <w:pPr>
        <w:pStyle w:val="Listenabsatz"/>
        <w:ind w:left="0"/>
        <w:rPr>
          <w:rFonts w:cs="Arial"/>
          <w:bCs/>
          <w:szCs w:val="22"/>
        </w:rPr>
      </w:pPr>
    </w:p>
    <w:p w14:paraId="407EBA6C" w14:textId="48546396" w:rsidR="00F90004" w:rsidRPr="00BE0FF7" w:rsidRDefault="00F90004" w:rsidP="00E25C59">
      <w:pPr>
        <w:pStyle w:val="Listenabsatz"/>
        <w:ind w:left="0"/>
        <w:rPr>
          <w:rFonts w:cs="Arial"/>
          <w:szCs w:val="22"/>
        </w:rPr>
      </w:pPr>
      <w:r w:rsidRPr="00BE0FF7">
        <w:rPr>
          <w:rFonts w:cs="Arial"/>
          <w:szCs w:val="22"/>
        </w:rPr>
        <w:t>Der Arbeitnehmer versichert, derzeit keine weitere Beschäftigung auszuüben.</w:t>
      </w:r>
    </w:p>
    <w:p w14:paraId="58C29AEC" w14:textId="77777777" w:rsidR="00F90004" w:rsidRPr="00BE0FF7" w:rsidRDefault="00F90004" w:rsidP="00E25C59">
      <w:pPr>
        <w:rPr>
          <w:rFonts w:cs="Arial"/>
          <w:szCs w:val="22"/>
        </w:rPr>
      </w:pPr>
    </w:p>
    <w:p w14:paraId="3CBE39D5" w14:textId="77777777" w:rsidR="00F90004" w:rsidRPr="00BE0FF7" w:rsidRDefault="00F90004" w:rsidP="00E25C59">
      <w:pPr>
        <w:rPr>
          <w:rFonts w:cs="Arial"/>
          <w:i/>
          <w:szCs w:val="22"/>
        </w:rPr>
      </w:pPr>
      <w:r w:rsidRPr="00BE0FF7">
        <w:rPr>
          <w:rFonts w:cs="Arial"/>
          <w:i/>
          <w:szCs w:val="22"/>
        </w:rPr>
        <w:t>oder</w:t>
      </w:r>
    </w:p>
    <w:p w14:paraId="68BD8202" w14:textId="77777777" w:rsidR="00F90004" w:rsidRPr="00BE0FF7" w:rsidRDefault="00F90004" w:rsidP="00E25C59">
      <w:pPr>
        <w:rPr>
          <w:rFonts w:cs="Arial"/>
          <w:szCs w:val="22"/>
        </w:rPr>
      </w:pPr>
    </w:p>
    <w:p w14:paraId="49317A91" w14:textId="77777777" w:rsidR="00F90004" w:rsidRPr="00BE0FF7" w:rsidRDefault="00F90004" w:rsidP="00E25C59">
      <w:pPr>
        <w:rPr>
          <w:rFonts w:cs="Arial"/>
          <w:szCs w:val="22"/>
        </w:rPr>
      </w:pPr>
      <w:r w:rsidRPr="00BE0FF7">
        <w:rPr>
          <w:rFonts w:cs="Arial"/>
          <w:szCs w:val="22"/>
        </w:rPr>
        <w:t>Der Arbeitnehmer versichert derzeit folgende weitere Beschäftigungen auszuüben.</w:t>
      </w:r>
    </w:p>
    <w:p w14:paraId="0A37DF7A" w14:textId="77777777" w:rsidR="00F90004" w:rsidRPr="00BE0FF7" w:rsidRDefault="00F90004" w:rsidP="00E25C59">
      <w:pPr>
        <w:spacing w:before="120"/>
        <w:rPr>
          <w:rFonts w:cs="Arial"/>
          <w:szCs w:val="22"/>
        </w:rPr>
      </w:pPr>
      <w:r w:rsidRPr="00BE0FF7">
        <w:rPr>
          <w:rFonts w:cs="Arial"/>
          <w:szCs w:val="22"/>
        </w:rPr>
        <w:t>Arbeitgeber: …............................................................................................................</w:t>
      </w:r>
    </w:p>
    <w:p w14:paraId="1C84F3C9" w14:textId="77777777" w:rsidR="00F90004" w:rsidRPr="00BE0FF7" w:rsidRDefault="00F90004" w:rsidP="00E25C59">
      <w:pPr>
        <w:rPr>
          <w:rFonts w:cs="Arial"/>
          <w:szCs w:val="22"/>
        </w:rPr>
      </w:pPr>
    </w:p>
    <w:p w14:paraId="33891CCB" w14:textId="77777777" w:rsidR="00F90004" w:rsidRPr="00BE0FF7" w:rsidRDefault="00F90004" w:rsidP="00E25C59">
      <w:pPr>
        <w:rPr>
          <w:rFonts w:cs="Arial"/>
          <w:szCs w:val="22"/>
        </w:rPr>
      </w:pPr>
      <w:r w:rsidRPr="00BE0FF7">
        <w:rPr>
          <w:rFonts w:cs="Arial"/>
          <w:szCs w:val="22"/>
        </w:rPr>
        <w:t>Datum der Arbeitsaufnahme: .....................................................................................</w:t>
      </w:r>
    </w:p>
    <w:p w14:paraId="2E22691F" w14:textId="77777777" w:rsidR="00F90004" w:rsidRPr="00BE0FF7" w:rsidRDefault="00F90004" w:rsidP="00E25C59">
      <w:pPr>
        <w:rPr>
          <w:rFonts w:cs="Arial"/>
          <w:szCs w:val="22"/>
        </w:rPr>
      </w:pPr>
    </w:p>
    <w:p w14:paraId="792787C6" w14:textId="77777777" w:rsidR="00F90004" w:rsidRPr="00BE0FF7" w:rsidRDefault="00F90004" w:rsidP="00E25C59">
      <w:pPr>
        <w:rPr>
          <w:rFonts w:cs="Arial"/>
          <w:szCs w:val="22"/>
        </w:rPr>
      </w:pPr>
      <w:r w:rsidRPr="00BE0FF7">
        <w:rPr>
          <w:rFonts w:cs="Arial"/>
          <w:szCs w:val="22"/>
        </w:rPr>
        <w:t>Entgelt pro Monat: ……...............................................................................................</w:t>
      </w:r>
    </w:p>
    <w:p w14:paraId="7C90BC00" w14:textId="77777777" w:rsidR="00F90004" w:rsidRPr="00BE0FF7" w:rsidRDefault="00F90004" w:rsidP="00E25C59">
      <w:pPr>
        <w:rPr>
          <w:rFonts w:cs="Arial"/>
          <w:szCs w:val="22"/>
        </w:rPr>
      </w:pPr>
    </w:p>
    <w:p w14:paraId="57893C9E" w14:textId="05A487EE" w:rsidR="00F90004" w:rsidRPr="00BE0FF7" w:rsidRDefault="00F90004" w:rsidP="00E25C59">
      <w:pPr>
        <w:rPr>
          <w:rFonts w:cs="Arial"/>
          <w:szCs w:val="22"/>
        </w:rPr>
      </w:pPr>
      <w:r w:rsidRPr="00BE0FF7">
        <w:rPr>
          <w:rFonts w:cs="Arial"/>
          <w:szCs w:val="22"/>
        </w:rPr>
        <w:t xml:space="preserve">Bei Zusammenrechnung aller geringfügigen Beschäftigungen einschließlich dieser beträgt das Arbeitsentgelt nicht mehr </w:t>
      </w:r>
      <w:r w:rsidR="00CA309F" w:rsidRPr="00CA309F">
        <w:rPr>
          <w:rFonts w:cs="Arial"/>
          <w:szCs w:val="22"/>
        </w:rPr>
        <w:t>als 538 € (bis 31.12.2023 beträgt die Grenze 520 €) monatlich</w:t>
      </w:r>
      <w:r w:rsidRPr="00BE0FF7">
        <w:rPr>
          <w:rFonts w:cs="Arial"/>
          <w:szCs w:val="22"/>
        </w:rPr>
        <w:t>.</w:t>
      </w:r>
    </w:p>
    <w:p w14:paraId="46E75389" w14:textId="77777777" w:rsidR="00F90004" w:rsidRPr="00BE0FF7" w:rsidRDefault="00F90004" w:rsidP="00E25C59">
      <w:pPr>
        <w:rPr>
          <w:rFonts w:cs="Arial"/>
          <w:szCs w:val="22"/>
        </w:rPr>
      </w:pPr>
    </w:p>
    <w:p w14:paraId="337C9C51" w14:textId="77777777" w:rsidR="00F90004" w:rsidRPr="00BE0FF7" w:rsidRDefault="00F90004" w:rsidP="00E25C59">
      <w:pPr>
        <w:rPr>
          <w:rFonts w:cs="Arial"/>
          <w:szCs w:val="22"/>
        </w:rPr>
      </w:pPr>
      <w:r w:rsidRPr="00BE0FF7">
        <w:rPr>
          <w:rFonts w:cs="Arial"/>
          <w:szCs w:val="22"/>
        </w:rPr>
        <w:t>Vor Aufnahme jeder weiteren entgeltlichen Tätigkeit oder deren Änderung ist der Arbeitgeber über Arbeitszeit, -entgelt und -geber zu informieren.</w:t>
      </w:r>
    </w:p>
    <w:p w14:paraId="4E859855" w14:textId="77777777" w:rsidR="00F90004" w:rsidRPr="00BE0FF7" w:rsidRDefault="00F90004" w:rsidP="00E25C59">
      <w:pPr>
        <w:rPr>
          <w:rFonts w:cs="Arial"/>
          <w:szCs w:val="22"/>
        </w:rPr>
      </w:pPr>
    </w:p>
    <w:p w14:paraId="7631C49A" w14:textId="77777777" w:rsidR="00F90004" w:rsidRPr="00BE0FF7" w:rsidRDefault="00F90004" w:rsidP="00E25C59">
      <w:pPr>
        <w:rPr>
          <w:rFonts w:cs="Arial"/>
          <w:szCs w:val="22"/>
        </w:rPr>
      </w:pPr>
      <w:r w:rsidRPr="00BE0FF7">
        <w:rPr>
          <w:rFonts w:cs="Arial"/>
          <w:szCs w:val="22"/>
        </w:rPr>
        <w:t xml:space="preserve">Es wird ausdrücklich darauf hingewiesen, dass die Aufnahme weiterer Beschäftigungen oder deren Änderung zu einer umfassenden Sozialversicherungspflicht auch dieses Arbeitsverhältnisses führen kann. Der Arbeitgeber behält sich die Geltendmachung von </w:t>
      </w:r>
      <w:r w:rsidRPr="00BE0FF7">
        <w:rPr>
          <w:rFonts w:cs="Arial"/>
          <w:szCs w:val="22"/>
        </w:rPr>
        <w:lastRenderedPageBreak/>
        <w:t>Schadenersatzansprüchen vor, sofern ihm Nachteile auf Grund wahrheitswidriger Angaben des Arbeitnehmers über das Bestehen weiterer (geringfügiger) Beschäftigungen entstehen.</w:t>
      </w:r>
    </w:p>
    <w:p w14:paraId="6E502BF9" w14:textId="06F44C76" w:rsidR="00F90004" w:rsidRDefault="00F90004" w:rsidP="00E25C59">
      <w:pPr>
        <w:rPr>
          <w:rFonts w:cs="Arial"/>
          <w:szCs w:val="22"/>
        </w:rPr>
      </w:pPr>
    </w:p>
    <w:p w14:paraId="65261246" w14:textId="77777777" w:rsidR="00E25C59" w:rsidRPr="00BE0FF7" w:rsidRDefault="00E25C59" w:rsidP="00E25C59">
      <w:pPr>
        <w:rPr>
          <w:rFonts w:cs="Arial"/>
          <w:szCs w:val="22"/>
        </w:rPr>
      </w:pPr>
    </w:p>
    <w:p w14:paraId="2DDA85F1" w14:textId="77777777" w:rsidR="004F3D64" w:rsidRPr="004F3D64" w:rsidRDefault="00F90004" w:rsidP="00E25C59">
      <w:pPr>
        <w:pStyle w:val="Listenabsatz"/>
        <w:numPr>
          <w:ilvl w:val="0"/>
          <w:numId w:val="2"/>
        </w:numPr>
        <w:jc w:val="center"/>
        <w:rPr>
          <w:rFonts w:cs="Arial"/>
          <w:szCs w:val="22"/>
        </w:rPr>
      </w:pPr>
      <w:r w:rsidRPr="00BE0FF7">
        <w:rPr>
          <w:rFonts w:cs="Arial"/>
          <w:b/>
          <w:szCs w:val="22"/>
        </w:rPr>
        <w:t>Befreiung von der Rentenversicherungspflicht</w:t>
      </w:r>
    </w:p>
    <w:p w14:paraId="10BD2C4E" w14:textId="77777777" w:rsidR="00767D15" w:rsidRPr="00767D15" w:rsidRDefault="00767D15" w:rsidP="00E25C59">
      <w:pPr>
        <w:pStyle w:val="Listenabsatz"/>
        <w:ind w:left="0"/>
        <w:rPr>
          <w:rFonts w:cs="Arial"/>
          <w:bCs/>
          <w:szCs w:val="22"/>
        </w:rPr>
      </w:pPr>
    </w:p>
    <w:p w14:paraId="14B3DC2E" w14:textId="4459631C" w:rsidR="00F90004" w:rsidRPr="00BE0FF7" w:rsidRDefault="00F90004" w:rsidP="00E25C59">
      <w:pPr>
        <w:pStyle w:val="Listenabsatz"/>
        <w:ind w:left="0"/>
        <w:rPr>
          <w:rFonts w:cs="Arial"/>
          <w:szCs w:val="22"/>
        </w:rPr>
      </w:pPr>
      <w:r w:rsidRPr="00BE0FF7">
        <w:rPr>
          <w:rFonts w:cs="Arial"/>
          <w:szCs w:val="22"/>
        </w:rPr>
        <w:t>Der Arbeitnehmer hat die Möglichkeit, sich jederzeit durch schriftliche Erklärung gegenüber dem Arbeitgeber von seiner Versicherungspflicht in der gesetzlichen Rentenversicherung befreien zu lassen. Die Befreiung kann nur für die Zukunft und im Falle der Ausübung mehrerer geringfügiger Beschäftigungen nur einheitlich für alle Beschäftigungen erklärt werden.</w:t>
      </w:r>
    </w:p>
    <w:p w14:paraId="531299C4" w14:textId="77777777" w:rsidR="00F90004" w:rsidRPr="00BE0FF7" w:rsidRDefault="00F90004" w:rsidP="00E25C59">
      <w:pPr>
        <w:rPr>
          <w:rFonts w:cs="Arial"/>
          <w:szCs w:val="22"/>
        </w:rPr>
      </w:pPr>
    </w:p>
    <w:p w14:paraId="0BA1D1DE" w14:textId="77777777" w:rsidR="00F90004" w:rsidRPr="00BE0FF7" w:rsidRDefault="00F90004" w:rsidP="00E25C59">
      <w:pPr>
        <w:rPr>
          <w:rFonts w:cs="Arial"/>
          <w:szCs w:val="22"/>
        </w:rPr>
      </w:pPr>
      <w:r w:rsidRPr="00BE0FF7">
        <w:rPr>
          <w:rFonts w:cs="Arial"/>
          <w:szCs w:val="22"/>
        </w:rPr>
        <w:t>Die Befreiung hat für den Arbeitnehmer zur Folge, dass sein Eigenanteil von derzeit 3,6 % an der Rentenversicherung entfällt, vom Arbeitgeber an ihn ausbezahlt wird und er nicht alle Ansprüche auf Leistungen der gesetzlichen Rentenversicherung erwirbt. Über die persönlichen Konsequenzen der Befreiung kann sich der Arbeitnehmer bei der Deutschen Rentenversicherung beraten lassen.</w:t>
      </w:r>
    </w:p>
    <w:p w14:paraId="59FCE712" w14:textId="25E19265" w:rsidR="00F90004" w:rsidRDefault="00F90004" w:rsidP="00E25C59">
      <w:pPr>
        <w:rPr>
          <w:rFonts w:cs="Arial"/>
          <w:szCs w:val="22"/>
        </w:rPr>
      </w:pPr>
    </w:p>
    <w:p w14:paraId="59BA040E" w14:textId="77777777" w:rsidR="00767D15" w:rsidRPr="00BE0FF7" w:rsidRDefault="00767D15" w:rsidP="00E25C59">
      <w:pPr>
        <w:rPr>
          <w:rFonts w:cs="Arial"/>
          <w:szCs w:val="22"/>
        </w:rPr>
      </w:pPr>
    </w:p>
    <w:p w14:paraId="4D3F596F" w14:textId="77777777" w:rsidR="004F3D64" w:rsidRPr="004F3D64" w:rsidRDefault="00F90004" w:rsidP="00E25C59">
      <w:pPr>
        <w:pStyle w:val="Listenabsatz"/>
        <w:numPr>
          <w:ilvl w:val="0"/>
          <w:numId w:val="2"/>
        </w:numPr>
        <w:jc w:val="center"/>
        <w:rPr>
          <w:rFonts w:cs="Arial"/>
          <w:szCs w:val="22"/>
        </w:rPr>
      </w:pPr>
      <w:r w:rsidRPr="00BE0FF7">
        <w:rPr>
          <w:rFonts w:cs="Arial"/>
          <w:b/>
          <w:szCs w:val="22"/>
        </w:rPr>
        <w:t>Lohnsteuer</w:t>
      </w:r>
    </w:p>
    <w:p w14:paraId="698DD051" w14:textId="77777777" w:rsidR="00767D15" w:rsidRPr="00767D15" w:rsidRDefault="00767D15" w:rsidP="00E25C59">
      <w:pPr>
        <w:pStyle w:val="Listenabsatz"/>
        <w:ind w:left="0"/>
        <w:rPr>
          <w:rFonts w:cs="Arial"/>
          <w:bCs/>
          <w:szCs w:val="22"/>
        </w:rPr>
      </w:pPr>
    </w:p>
    <w:p w14:paraId="56398AEF" w14:textId="007DB44F" w:rsidR="00F90004" w:rsidRPr="00BE0FF7" w:rsidRDefault="00F90004" w:rsidP="00E25C59">
      <w:pPr>
        <w:pStyle w:val="Listenabsatz"/>
        <w:ind w:left="0"/>
        <w:rPr>
          <w:rFonts w:cs="Arial"/>
          <w:szCs w:val="22"/>
        </w:rPr>
      </w:pPr>
      <w:r w:rsidRPr="00BE0FF7">
        <w:rPr>
          <w:rFonts w:cs="Arial"/>
          <w:szCs w:val="22"/>
        </w:rPr>
        <w:t>Die Lohnsteuer wird in Höhe von zwei Prozent des Arbeitsentgelts vom Arbeitgeber pauschal entrichtet und vom Arbeitsentgelt einbehalten. In dem Pauschalbetrag sind Kirchensteuer und Solidaritätszuschlag enthalten.</w:t>
      </w:r>
    </w:p>
    <w:p w14:paraId="7893D427" w14:textId="77777777" w:rsidR="00F90004" w:rsidRPr="00BE0FF7" w:rsidRDefault="00F90004" w:rsidP="00E25C59">
      <w:pPr>
        <w:spacing w:before="120" w:after="120"/>
        <w:rPr>
          <w:rFonts w:cs="Arial"/>
          <w:i/>
          <w:szCs w:val="22"/>
        </w:rPr>
      </w:pPr>
      <w:r w:rsidRPr="00BE0FF7">
        <w:rPr>
          <w:rFonts w:cs="Arial"/>
          <w:i/>
          <w:szCs w:val="22"/>
        </w:rPr>
        <w:t xml:space="preserve">oder </w:t>
      </w:r>
    </w:p>
    <w:p w14:paraId="5A3EDA7F" w14:textId="77777777" w:rsidR="00F90004" w:rsidRPr="00BE0FF7" w:rsidRDefault="00F90004" w:rsidP="00E25C59">
      <w:pPr>
        <w:rPr>
          <w:rFonts w:cs="Arial"/>
          <w:szCs w:val="22"/>
        </w:rPr>
      </w:pPr>
      <w:r w:rsidRPr="00BE0FF7">
        <w:rPr>
          <w:rFonts w:cs="Arial"/>
          <w:szCs w:val="22"/>
        </w:rPr>
        <w:t>Der Arbeitnehmer hat sich für die individuelle Lohnsteuer nach den elektronischen Lohnsteuerabzugsmerkmalen entschieden.</w:t>
      </w:r>
    </w:p>
    <w:p w14:paraId="38511D91" w14:textId="6931A235" w:rsidR="00F90004" w:rsidRDefault="00F90004" w:rsidP="00E25C59">
      <w:pPr>
        <w:rPr>
          <w:rFonts w:cs="Arial"/>
          <w:szCs w:val="22"/>
        </w:rPr>
      </w:pPr>
    </w:p>
    <w:p w14:paraId="3028BCD9" w14:textId="77777777" w:rsidR="00767D15" w:rsidRPr="00BE0FF7" w:rsidRDefault="00767D15" w:rsidP="00E25C59">
      <w:pPr>
        <w:rPr>
          <w:rFonts w:cs="Arial"/>
          <w:szCs w:val="22"/>
        </w:rPr>
      </w:pPr>
    </w:p>
    <w:p w14:paraId="2A0FEDFF" w14:textId="77777777" w:rsidR="004F3D64" w:rsidRPr="004F3D64" w:rsidRDefault="00F90004" w:rsidP="00E25C59">
      <w:pPr>
        <w:pStyle w:val="Listenabsatz"/>
        <w:numPr>
          <w:ilvl w:val="0"/>
          <w:numId w:val="2"/>
        </w:numPr>
        <w:jc w:val="center"/>
        <w:rPr>
          <w:rFonts w:cs="Arial"/>
          <w:szCs w:val="22"/>
        </w:rPr>
      </w:pPr>
      <w:r w:rsidRPr="00BE0FF7">
        <w:rPr>
          <w:rFonts w:cs="Arial"/>
          <w:b/>
          <w:szCs w:val="22"/>
        </w:rPr>
        <w:t>Urlaub</w:t>
      </w:r>
    </w:p>
    <w:p w14:paraId="2BD8432D" w14:textId="77777777" w:rsidR="00767D15" w:rsidRPr="00767D15" w:rsidRDefault="00767D15" w:rsidP="00E25C59">
      <w:pPr>
        <w:pStyle w:val="Listenabsatz"/>
        <w:ind w:left="0"/>
        <w:rPr>
          <w:rFonts w:cs="Arial"/>
          <w:bCs/>
          <w:szCs w:val="22"/>
        </w:rPr>
      </w:pPr>
    </w:p>
    <w:p w14:paraId="04CCFE8F" w14:textId="77777777" w:rsidR="00F90004" w:rsidRPr="00BE0FF7" w:rsidRDefault="00F90004" w:rsidP="00E25C59">
      <w:pPr>
        <w:rPr>
          <w:rFonts w:cs="Arial"/>
          <w:szCs w:val="22"/>
        </w:rPr>
      </w:pPr>
    </w:p>
    <w:p w14:paraId="157467C9" w14:textId="77777777" w:rsidR="009E2B24" w:rsidRPr="009E2B24" w:rsidRDefault="009E2B24" w:rsidP="009E2B24">
      <w:pPr>
        <w:rPr>
          <w:rFonts w:cs="Arial"/>
          <w:szCs w:val="22"/>
        </w:rPr>
      </w:pPr>
      <w:r w:rsidRPr="009E2B24">
        <w:rPr>
          <w:rFonts w:cs="Arial"/>
          <w:szCs w:val="22"/>
        </w:rPr>
        <w:t xml:space="preserve">Der Arbeitnehmer hat Anspruch auf einen gesetzlichen Mindesturlaub von derzeit 20 Arbeitstagen im Kalenderjahr – ausgehend von einer Fünf-Tage-Woche. </w:t>
      </w:r>
    </w:p>
    <w:p w14:paraId="2DBE37A7" w14:textId="77777777" w:rsidR="009E2B24" w:rsidRPr="009E2B24" w:rsidRDefault="009E2B24" w:rsidP="009E2B24">
      <w:pPr>
        <w:rPr>
          <w:rFonts w:cs="Arial"/>
          <w:szCs w:val="22"/>
        </w:rPr>
      </w:pPr>
    </w:p>
    <w:p w14:paraId="7569CCE5" w14:textId="77777777" w:rsidR="009E2B24" w:rsidRPr="009E2B24" w:rsidRDefault="009E2B24" w:rsidP="009E2B24">
      <w:pPr>
        <w:rPr>
          <w:rFonts w:cs="Arial"/>
          <w:szCs w:val="22"/>
        </w:rPr>
      </w:pPr>
      <w:r w:rsidRPr="009E2B24">
        <w:rPr>
          <w:rFonts w:cs="Arial"/>
          <w:szCs w:val="22"/>
        </w:rPr>
        <w:t xml:space="preserve">Der Arbeitgeber gewährt zusätzlich einen vertraglichen Urlaub von weiteren </w:t>
      </w:r>
      <w:proofErr w:type="gramStart"/>
      <w:r w:rsidRPr="009E2B24">
        <w:rPr>
          <w:rFonts w:cs="Arial"/>
          <w:szCs w:val="22"/>
        </w:rPr>
        <w:t>…….</w:t>
      </w:r>
      <w:proofErr w:type="gramEnd"/>
      <w:r w:rsidRPr="009E2B24">
        <w:rPr>
          <w:rFonts w:cs="Arial"/>
          <w:szCs w:val="22"/>
        </w:rPr>
        <w:t>. Arbeitstagen. Bei der Gewährung von Urlaub wird zuerst der gesetzliche Urlaub eingebracht.</w:t>
      </w:r>
    </w:p>
    <w:p w14:paraId="76E6551D" w14:textId="77777777" w:rsidR="009E2B24" w:rsidRPr="009E2B24" w:rsidRDefault="009E2B24" w:rsidP="009E2B24">
      <w:pPr>
        <w:rPr>
          <w:rFonts w:cs="Arial"/>
          <w:szCs w:val="22"/>
        </w:rPr>
      </w:pPr>
    </w:p>
    <w:p w14:paraId="7D5C3756" w14:textId="77777777" w:rsidR="009E2B24" w:rsidRPr="009E2B24" w:rsidRDefault="009E2B24" w:rsidP="009E2B24">
      <w:pPr>
        <w:rPr>
          <w:rFonts w:cs="Arial"/>
          <w:szCs w:val="22"/>
        </w:rPr>
      </w:pPr>
      <w:r w:rsidRPr="009E2B24">
        <w:rPr>
          <w:rFonts w:cs="Arial"/>
          <w:szCs w:val="22"/>
        </w:rPr>
        <w:t>Der vertragliche Zusatzurlaub mindert sich für jeden vollen Monat, in dem der Arbeitnehmer keinen Anspruch auf Entgelt bzw. Entgeltfortzahlung hat oder bei Ruhen des Arbeitsverhältnisses um ein Zwölftel. Im Ein- und Austrittsjahr erhält der Arbeitnehmer für jeden vollen Beschäftigungsmonat ein Zwölftel des vertraglichen Zusatzurlaubs.</w:t>
      </w:r>
    </w:p>
    <w:p w14:paraId="55C3DD8B" w14:textId="77777777" w:rsidR="009E2B24" w:rsidRPr="009E2B24" w:rsidRDefault="009E2B24" w:rsidP="009E2B24">
      <w:pPr>
        <w:rPr>
          <w:rFonts w:cs="Arial"/>
          <w:szCs w:val="22"/>
        </w:rPr>
      </w:pPr>
    </w:p>
    <w:p w14:paraId="56170EB6" w14:textId="77777777" w:rsidR="009E2B24" w:rsidRPr="009E2B24" w:rsidRDefault="009E2B24" w:rsidP="009E2B24">
      <w:pPr>
        <w:rPr>
          <w:rFonts w:cs="Arial"/>
          <w:szCs w:val="22"/>
        </w:rPr>
      </w:pPr>
      <w:r w:rsidRPr="009E2B24">
        <w:rPr>
          <w:rFonts w:cs="Arial"/>
          <w:szCs w:val="22"/>
        </w:rPr>
        <w:t>Für den vertraglichen Zusatzurlaub gilt abweichend von dem gesetzlichen Mindesturlaub, dass der Urlaubsanspruch am 31.Dezember des jeweiligen Kalenderjahres (oder: mit Ablauf des Übertragungszeitraums am 31.März des Folgejahres) auch dann verfällt, wenn er wegen Arbeitsunfähigkeit des Arbeitnehmers nicht genommen werden kann. Der gesetzliche Urlaub verfällt in diesem Fall erst 15 Monate nach Ende des Urlaubsjahres.</w:t>
      </w:r>
    </w:p>
    <w:p w14:paraId="4D9C4790" w14:textId="77777777" w:rsidR="009E2B24" w:rsidRPr="009E2B24" w:rsidRDefault="009E2B24" w:rsidP="009E2B24">
      <w:pPr>
        <w:rPr>
          <w:rFonts w:cs="Arial"/>
          <w:szCs w:val="22"/>
        </w:rPr>
      </w:pPr>
    </w:p>
    <w:p w14:paraId="7F724B48" w14:textId="6C40C177" w:rsidR="009E2B24" w:rsidRPr="009E2B24" w:rsidRDefault="009E2B24" w:rsidP="009E2B24">
      <w:pPr>
        <w:rPr>
          <w:rFonts w:cs="Arial"/>
          <w:szCs w:val="22"/>
        </w:rPr>
      </w:pPr>
      <w:r w:rsidRPr="009E2B24">
        <w:rPr>
          <w:rFonts w:cs="Arial"/>
          <w:szCs w:val="22"/>
        </w:rPr>
        <w:t>Bei Beendigung des Arbeitsverhältnisses sind verbleibende Urlaubsansprüche innerhalb der Kündigungsfrist abzubauen, soweit dies möglich ist. Der vertragliche Zusatzurlaub erlischt mit Beendigung des Arbeitsverhältnisses.</w:t>
      </w:r>
    </w:p>
    <w:p w14:paraId="5EBEFF8B" w14:textId="77777777" w:rsidR="009E2B24" w:rsidRPr="009E2B24" w:rsidRDefault="009E2B24" w:rsidP="009E2B24">
      <w:pPr>
        <w:rPr>
          <w:rFonts w:cs="Arial"/>
          <w:szCs w:val="22"/>
        </w:rPr>
      </w:pPr>
    </w:p>
    <w:p w14:paraId="474E6301" w14:textId="1D57A26F" w:rsidR="00F90004" w:rsidRPr="00BE0FF7" w:rsidRDefault="009E2B24" w:rsidP="009E2B24">
      <w:pPr>
        <w:rPr>
          <w:rFonts w:cs="Arial"/>
          <w:szCs w:val="22"/>
        </w:rPr>
      </w:pPr>
      <w:r w:rsidRPr="009E2B24">
        <w:rPr>
          <w:rFonts w:cs="Arial"/>
          <w:szCs w:val="22"/>
        </w:rPr>
        <w:lastRenderedPageBreak/>
        <w:t>Die rechtliche Behandlung des Urlaubs richtet sich im Übrigen nach den gesetzlichen Bestimmungen.</w:t>
      </w:r>
    </w:p>
    <w:p w14:paraId="2538F9E7" w14:textId="57FBDA7B" w:rsidR="00F90004" w:rsidRDefault="00F90004" w:rsidP="00E25C59">
      <w:pPr>
        <w:rPr>
          <w:rFonts w:cs="Arial"/>
          <w:szCs w:val="22"/>
        </w:rPr>
      </w:pPr>
    </w:p>
    <w:p w14:paraId="73F97C9E" w14:textId="77777777" w:rsidR="00767D15" w:rsidRPr="00BE0FF7" w:rsidRDefault="00767D15" w:rsidP="00E25C59">
      <w:pPr>
        <w:rPr>
          <w:rFonts w:cs="Arial"/>
          <w:szCs w:val="22"/>
        </w:rPr>
      </w:pPr>
    </w:p>
    <w:p w14:paraId="4952AFB1" w14:textId="77777777" w:rsidR="004F3D64" w:rsidRPr="004F3D64" w:rsidRDefault="00F90004" w:rsidP="00E25C59">
      <w:pPr>
        <w:pStyle w:val="Listenabsatz"/>
        <w:numPr>
          <w:ilvl w:val="0"/>
          <w:numId w:val="2"/>
        </w:numPr>
        <w:jc w:val="center"/>
        <w:rPr>
          <w:rFonts w:cs="Arial"/>
          <w:szCs w:val="22"/>
        </w:rPr>
      </w:pPr>
      <w:r w:rsidRPr="00BE0FF7">
        <w:rPr>
          <w:rFonts w:cs="Arial"/>
          <w:b/>
          <w:szCs w:val="22"/>
        </w:rPr>
        <w:t xml:space="preserve">Krankheit </w:t>
      </w:r>
    </w:p>
    <w:p w14:paraId="0E06B1C9" w14:textId="77777777" w:rsidR="00767D15" w:rsidRPr="00767D15" w:rsidRDefault="00767D15" w:rsidP="00E25C59">
      <w:pPr>
        <w:pStyle w:val="Listenabsatz"/>
        <w:ind w:left="0"/>
        <w:rPr>
          <w:rFonts w:cs="Arial"/>
          <w:bCs/>
          <w:szCs w:val="22"/>
        </w:rPr>
      </w:pPr>
    </w:p>
    <w:p w14:paraId="4CE8FFDA" w14:textId="77777777" w:rsidR="009E2B24" w:rsidRPr="009E2B24" w:rsidRDefault="009E2B24" w:rsidP="009E2B24">
      <w:pPr>
        <w:rPr>
          <w:rFonts w:cs="Arial"/>
          <w:szCs w:val="22"/>
        </w:rPr>
      </w:pPr>
      <w:r w:rsidRPr="009E2B24">
        <w:rPr>
          <w:rFonts w:cs="Arial"/>
          <w:szCs w:val="22"/>
        </w:rPr>
        <w:t>Die Entgeltfortzahlung im Krankheitsfall richtet sich nach den gesetzlichen Bestimmungen.</w:t>
      </w:r>
    </w:p>
    <w:p w14:paraId="21AC26FD" w14:textId="77777777" w:rsidR="009E2B24" w:rsidRPr="009E2B24" w:rsidRDefault="009E2B24" w:rsidP="009E2B24">
      <w:pPr>
        <w:rPr>
          <w:rFonts w:cs="Arial"/>
          <w:szCs w:val="22"/>
        </w:rPr>
      </w:pPr>
    </w:p>
    <w:p w14:paraId="646074C0" w14:textId="77777777" w:rsidR="009E2B24" w:rsidRPr="009E2B24" w:rsidRDefault="009E2B24" w:rsidP="009E2B24">
      <w:pPr>
        <w:rPr>
          <w:rFonts w:cs="Arial"/>
          <w:szCs w:val="22"/>
        </w:rPr>
      </w:pPr>
      <w:r w:rsidRPr="009E2B24">
        <w:rPr>
          <w:rFonts w:cs="Arial"/>
          <w:szCs w:val="22"/>
        </w:rPr>
        <w:t xml:space="preserve">Die Arbeitsverhinderung ist dem Arbeitgeber unverzüglich mitzuteilen. Dauert die Arbeitsunfähigkeit länger als drei Kalendertage, hat der Arbeitnehmer eine ärztliche Bescheinigung über das Bestehen sowie deren voraussichtliche Dauer spätestens an dem auf den dritten Kalendertag folgenden Arbeitstag vorzulegen. </w:t>
      </w:r>
    </w:p>
    <w:p w14:paraId="636BD678" w14:textId="77777777" w:rsidR="009E2B24" w:rsidRPr="009E2B24" w:rsidRDefault="009E2B24" w:rsidP="009E2B24">
      <w:pPr>
        <w:rPr>
          <w:rFonts w:cs="Arial"/>
          <w:szCs w:val="22"/>
        </w:rPr>
      </w:pPr>
    </w:p>
    <w:p w14:paraId="3B0FA8F0" w14:textId="77777777" w:rsidR="009E2B24" w:rsidRPr="009E2B24" w:rsidRDefault="009E2B24" w:rsidP="009E2B24">
      <w:pPr>
        <w:rPr>
          <w:rFonts w:cs="Arial"/>
          <w:szCs w:val="22"/>
        </w:rPr>
      </w:pPr>
      <w:r w:rsidRPr="009E2B24">
        <w:rPr>
          <w:rFonts w:cs="Arial"/>
          <w:szCs w:val="22"/>
        </w:rPr>
        <w:t xml:space="preserve">Die Vorlagepflicht gilt nicht für Arbeitnehmer, die Versicherte einer gesetzlichen Krankenkasse sind, wenn der behandelnde Arzt die Bescheinigung per </w:t>
      </w:r>
      <w:proofErr w:type="spellStart"/>
      <w:r w:rsidRPr="009E2B24">
        <w:rPr>
          <w:rFonts w:cs="Arial"/>
          <w:szCs w:val="22"/>
        </w:rPr>
        <w:t>eAU</w:t>
      </w:r>
      <w:proofErr w:type="spellEnd"/>
      <w:r w:rsidRPr="009E2B24">
        <w:rPr>
          <w:rFonts w:cs="Arial"/>
          <w:szCs w:val="22"/>
        </w:rPr>
        <w:t xml:space="preserve"> an die gesetzliche Krankenversicherung weiterleitet. Diese Arbeitnehmer sind verpflichtet, zu den genannten Zeitpunkten das Bestehen einer Arbeitsunfähigkeit sowie deren voraussichtliche Dauer feststellen und sich eine ärztliche Bescheinigung ausstellen zu lassen. </w:t>
      </w:r>
    </w:p>
    <w:p w14:paraId="62D0D5E1" w14:textId="77777777" w:rsidR="009E2B24" w:rsidRPr="009E2B24" w:rsidRDefault="009E2B24" w:rsidP="009E2B24">
      <w:pPr>
        <w:rPr>
          <w:rFonts w:cs="Arial"/>
          <w:szCs w:val="22"/>
        </w:rPr>
      </w:pPr>
    </w:p>
    <w:p w14:paraId="00A9F8A7" w14:textId="77777777" w:rsidR="009E2B24" w:rsidRPr="009E2B24" w:rsidRDefault="009E2B24" w:rsidP="009E2B24">
      <w:pPr>
        <w:rPr>
          <w:rFonts w:cs="Arial"/>
          <w:szCs w:val="22"/>
        </w:rPr>
      </w:pPr>
      <w:r w:rsidRPr="009E2B24">
        <w:rPr>
          <w:rFonts w:cs="Arial"/>
          <w:szCs w:val="22"/>
        </w:rPr>
        <w:t xml:space="preserve">Die Nachweispflichten gelten auch nach Ablauf der sechs Wochen Entgeltfortzahlung. </w:t>
      </w:r>
    </w:p>
    <w:p w14:paraId="13B4BEF7" w14:textId="77777777" w:rsidR="009E2B24" w:rsidRPr="009E2B24" w:rsidRDefault="009E2B24" w:rsidP="009E2B24">
      <w:pPr>
        <w:rPr>
          <w:rFonts w:cs="Arial"/>
          <w:szCs w:val="22"/>
        </w:rPr>
      </w:pPr>
    </w:p>
    <w:p w14:paraId="3801F6EB" w14:textId="22CA4691" w:rsidR="00F90004" w:rsidRDefault="009E2B24" w:rsidP="009E2B24">
      <w:pPr>
        <w:rPr>
          <w:rFonts w:cs="Arial"/>
          <w:szCs w:val="22"/>
        </w:rPr>
      </w:pPr>
      <w:r w:rsidRPr="009E2B24">
        <w:rPr>
          <w:rFonts w:cs="Arial"/>
          <w:szCs w:val="22"/>
        </w:rPr>
        <w:t>Der Arbeitgeber ist berechtigt, die Vorlage der Arbeitsunfähigkeitsbescheinigung früher zu verlangen.</w:t>
      </w:r>
    </w:p>
    <w:p w14:paraId="743ADC55" w14:textId="77777777" w:rsidR="009E2B24" w:rsidRPr="00BE0FF7" w:rsidRDefault="009E2B24" w:rsidP="009E2B24">
      <w:pPr>
        <w:rPr>
          <w:rFonts w:cs="Arial"/>
          <w:szCs w:val="22"/>
        </w:rPr>
      </w:pPr>
    </w:p>
    <w:p w14:paraId="3E6A556F" w14:textId="77777777" w:rsidR="00F90004" w:rsidRPr="00767D15" w:rsidRDefault="00F90004" w:rsidP="00E25C59">
      <w:pPr>
        <w:rPr>
          <w:rFonts w:cs="Arial"/>
          <w:szCs w:val="22"/>
        </w:rPr>
      </w:pPr>
    </w:p>
    <w:p w14:paraId="105C68C8" w14:textId="042AE4AF" w:rsidR="00F90004" w:rsidRDefault="00F90004" w:rsidP="00E25C59">
      <w:pPr>
        <w:pStyle w:val="Listenabsatz"/>
        <w:numPr>
          <w:ilvl w:val="0"/>
          <w:numId w:val="2"/>
        </w:numPr>
        <w:jc w:val="center"/>
        <w:rPr>
          <w:rFonts w:cs="Arial"/>
          <w:b/>
          <w:bCs/>
          <w:szCs w:val="22"/>
        </w:rPr>
      </w:pPr>
      <w:r w:rsidRPr="00E25C59">
        <w:rPr>
          <w:rFonts w:cs="Arial"/>
          <w:b/>
          <w:szCs w:val="22"/>
        </w:rPr>
        <w:t>Fortbildungen</w:t>
      </w:r>
    </w:p>
    <w:p w14:paraId="7C93B6B5" w14:textId="77777777" w:rsidR="004F3D64" w:rsidRPr="00E25C59" w:rsidRDefault="004F3D64" w:rsidP="00E25C59">
      <w:pPr>
        <w:pStyle w:val="Listenabsatz"/>
        <w:ind w:left="0"/>
        <w:rPr>
          <w:rFonts w:cs="Arial"/>
          <w:szCs w:val="22"/>
        </w:rPr>
      </w:pPr>
    </w:p>
    <w:p w14:paraId="442C71E2" w14:textId="77777777" w:rsidR="00F90004" w:rsidRPr="00BE0FF7" w:rsidRDefault="00F90004" w:rsidP="00E25C59">
      <w:pPr>
        <w:pStyle w:val="Listenabsatz"/>
        <w:ind w:left="0"/>
        <w:rPr>
          <w:rFonts w:cs="Arial"/>
          <w:szCs w:val="22"/>
        </w:rPr>
      </w:pPr>
      <w:r w:rsidRPr="00BE0FF7">
        <w:rPr>
          <w:rFonts w:cs="Arial"/>
          <w:szCs w:val="22"/>
        </w:rPr>
        <w:t>Ein Anspruch auf vom Arbeitgeber bereitgestellte Fortbildungen besteht nicht.</w:t>
      </w:r>
    </w:p>
    <w:p w14:paraId="7819D1E6" w14:textId="35C4391B" w:rsidR="00F90004" w:rsidRDefault="00F90004" w:rsidP="00E25C59">
      <w:pPr>
        <w:pStyle w:val="Listenabsatz"/>
        <w:ind w:left="0"/>
        <w:rPr>
          <w:rFonts w:cs="Arial"/>
          <w:szCs w:val="22"/>
        </w:rPr>
      </w:pPr>
    </w:p>
    <w:p w14:paraId="43CF8152" w14:textId="77777777" w:rsidR="00E25C59" w:rsidRPr="00BE0FF7" w:rsidRDefault="00E25C59" w:rsidP="00E25C59">
      <w:pPr>
        <w:pStyle w:val="Listenabsatz"/>
        <w:ind w:left="0"/>
        <w:rPr>
          <w:rFonts w:cs="Arial"/>
          <w:szCs w:val="22"/>
        </w:rPr>
      </w:pPr>
    </w:p>
    <w:p w14:paraId="11966CDA" w14:textId="49D5333E" w:rsidR="00F90004" w:rsidRDefault="00F90004" w:rsidP="00E25C59">
      <w:pPr>
        <w:pStyle w:val="Listenabsatz"/>
        <w:numPr>
          <w:ilvl w:val="0"/>
          <w:numId w:val="2"/>
        </w:numPr>
        <w:jc w:val="center"/>
        <w:rPr>
          <w:rFonts w:cs="Arial"/>
          <w:b/>
          <w:bCs/>
          <w:szCs w:val="22"/>
        </w:rPr>
      </w:pPr>
      <w:r w:rsidRPr="00E25C59">
        <w:rPr>
          <w:rFonts w:cs="Arial"/>
          <w:b/>
          <w:szCs w:val="22"/>
        </w:rPr>
        <w:t>Betriebliche</w:t>
      </w:r>
      <w:r w:rsidRPr="00BE0FF7">
        <w:rPr>
          <w:rFonts w:cs="Arial"/>
          <w:b/>
          <w:bCs/>
          <w:szCs w:val="22"/>
        </w:rPr>
        <w:t xml:space="preserve"> Altersversorgung</w:t>
      </w:r>
    </w:p>
    <w:p w14:paraId="131BA42C" w14:textId="77777777" w:rsidR="004F3D64" w:rsidRPr="00E25C59" w:rsidRDefault="004F3D64" w:rsidP="00E25C59">
      <w:pPr>
        <w:pStyle w:val="Listenabsatz"/>
        <w:ind w:left="0"/>
        <w:rPr>
          <w:rFonts w:cs="Arial"/>
          <w:szCs w:val="22"/>
        </w:rPr>
      </w:pPr>
    </w:p>
    <w:p w14:paraId="52DAAA41" w14:textId="77777777" w:rsidR="00F90004" w:rsidRPr="00BE0FF7" w:rsidRDefault="00F90004" w:rsidP="00E25C59">
      <w:pPr>
        <w:pStyle w:val="Listenabsatz"/>
        <w:ind w:left="0"/>
        <w:rPr>
          <w:rFonts w:cs="Arial"/>
          <w:szCs w:val="22"/>
        </w:rPr>
      </w:pPr>
      <w:r w:rsidRPr="00BE0FF7">
        <w:rPr>
          <w:rFonts w:cs="Arial"/>
          <w:szCs w:val="22"/>
        </w:rPr>
        <w:t>Die betriebliche Altersversorgung wir durchgeführt von………………………………</w:t>
      </w:r>
    </w:p>
    <w:p w14:paraId="29C26F42" w14:textId="77777777" w:rsidR="00F90004" w:rsidRPr="00BE0FF7" w:rsidRDefault="00F90004" w:rsidP="00E25C59">
      <w:pPr>
        <w:pStyle w:val="Listenabsatz"/>
        <w:ind w:left="0"/>
        <w:rPr>
          <w:rFonts w:cs="Arial"/>
          <w:szCs w:val="22"/>
        </w:rPr>
      </w:pPr>
    </w:p>
    <w:p w14:paraId="2333032E" w14:textId="77777777" w:rsidR="00F90004" w:rsidRPr="00BE0FF7" w:rsidRDefault="00F90004" w:rsidP="00E25C59">
      <w:pPr>
        <w:pStyle w:val="Listenabsatz"/>
        <w:ind w:left="0"/>
        <w:rPr>
          <w:rFonts w:cs="Arial"/>
          <w:szCs w:val="22"/>
        </w:rPr>
      </w:pPr>
      <w:r w:rsidRPr="00BE0FF7">
        <w:rPr>
          <w:rFonts w:cs="Arial"/>
          <w:szCs w:val="22"/>
        </w:rPr>
        <w:t>Alternativ:</w:t>
      </w:r>
    </w:p>
    <w:p w14:paraId="770DCB22" w14:textId="77777777" w:rsidR="00F90004" w:rsidRPr="00BE0FF7" w:rsidRDefault="00F90004" w:rsidP="00E25C59">
      <w:pPr>
        <w:pStyle w:val="Listenabsatz"/>
        <w:ind w:left="0"/>
        <w:rPr>
          <w:rFonts w:cs="Arial"/>
          <w:szCs w:val="22"/>
        </w:rPr>
      </w:pPr>
    </w:p>
    <w:p w14:paraId="6736C5DE" w14:textId="77777777" w:rsidR="00F90004" w:rsidRPr="00BE0FF7" w:rsidRDefault="00F90004" w:rsidP="00E25C59">
      <w:pPr>
        <w:pStyle w:val="Listenabsatz"/>
        <w:ind w:left="0"/>
        <w:rPr>
          <w:rFonts w:cs="Arial"/>
          <w:szCs w:val="22"/>
        </w:rPr>
      </w:pPr>
      <w:r w:rsidRPr="00BE0FF7">
        <w:rPr>
          <w:rFonts w:cs="Arial"/>
          <w:szCs w:val="22"/>
        </w:rPr>
        <w:t>Es besteht kein Anspruch auf eine betriebliche Altersversorgung. Auf die gesetzliche Möglichkeit der Entgeltumwandlung wird hingewiesen.</w:t>
      </w:r>
    </w:p>
    <w:p w14:paraId="3B51D2DB" w14:textId="73C16015" w:rsidR="00F90004" w:rsidRPr="00767D15" w:rsidRDefault="00F90004" w:rsidP="00E25C59">
      <w:pPr>
        <w:rPr>
          <w:rFonts w:cs="Arial"/>
          <w:szCs w:val="22"/>
        </w:rPr>
      </w:pPr>
    </w:p>
    <w:p w14:paraId="5C8FEA8E" w14:textId="77777777" w:rsidR="00767D15" w:rsidRPr="00767D15" w:rsidRDefault="00767D15" w:rsidP="00E25C59">
      <w:pPr>
        <w:rPr>
          <w:rFonts w:cs="Arial"/>
          <w:szCs w:val="22"/>
        </w:rPr>
      </w:pPr>
    </w:p>
    <w:p w14:paraId="4D12E30A" w14:textId="05F8A66D" w:rsidR="00F90004" w:rsidRDefault="00F90004" w:rsidP="00E25C59">
      <w:pPr>
        <w:pStyle w:val="Listenabsatz"/>
        <w:numPr>
          <w:ilvl w:val="0"/>
          <w:numId w:val="2"/>
        </w:numPr>
        <w:jc w:val="center"/>
        <w:rPr>
          <w:rFonts w:cs="Arial"/>
          <w:b/>
          <w:bCs/>
          <w:szCs w:val="22"/>
        </w:rPr>
      </w:pPr>
      <w:r w:rsidRPr="00BE0FF7">
        <w:rPr>
          <w:rFonts w:cs="Arial"/>
          <w:b/>
          <w:bCs/>
          <w:szCs w:val="22"/>
        </w:rPr>
        <w:t>Ausschluss von § 616 BGB</w:t>
      </w:r>
    </w:p>
    <w:p w14:paraId="2F156649" w14:textId="77777777" w:rsidR="00E25C59" w:rsidRPr="00E25C59" w:rsidRDefault="00E25C59" w:rsidP="00E25C59">
      <w:pPr>
        <w:pStyle w:val="Listenabsatz"/>
        <w:ind w:left="0"/>
        <w:rPr>
          <w:rFonts w:cs="Arial"/>
          <w:szCs w:val="22"/>
        </w:rPr>
      </w:pPr>
    </w:p>
    <w:p w14:paraId="689CDB69" w14:textId="77777777" w:rsidR="00F90004" w:rsidRPr="00BE0FF7" w:rsidRDefault="00F90004" w:rsidP="00E25C59">
      <w:pPr>
        <w:pStyle w:val="Listenabsatz"/>
        <w:ind w:left="0"/>
        <w:rPr>
          <w:rFonts w:cs="Arial"/>
          <w:szCs w:val="22"/>
        </w:rPr>
      </w:pPr>
      <w:r w:rsidRPr="00BE0FF7">
        <w:rPr>
          <w:rFonts w:cs="Arial"/>
          <w:szCs w:val="22"/>
        </w:rPr>
        <w:t>Ein Anspruch auf Arbeitsentgelt bei einer vorübergehenden Verhinderung im Sinne des § 616 BGB besteht nicht. Die Anwendbarkeit der Norm wird ausgeschlossen.</w:t>
      </w:r>
    </w:p>
    <w:p w14:paraId="649A30BF" w14:textId="77777777" w:rsidR="00F90004" w:rsidRPr="00BE0FF7" w:rsidRDefault="00F90004" w:rsidP="00E25C59">
      <w:pPr>
        <w:rPr>
          <w:rFonts w:cs="Arial"/>
          <w:szCs w:val="22"/>
        </w:rPr>
      </w:pPr>
    </w:p>
    <w:p w14:paraId="0A4CF4EB" w14:textId="77777777" w:rsidR="00F90004" w:rsidRPr="00E25C59" w:rsidRDefault="00F90004" w:rsidP="00E25C59">
      <w:pPr>
        <w:rPr>
          <w:rFonts w:cs="Arial"/>
          <w:bCs/>
          <w:szCs w:val="22"/>
        </w:rPr>
      </w:pPr>
    </w:p>
    <w:p w14:paraId="56E1E998" w14:textId="77777777" w:rsidR="00E25C59" w:rsidRPr="00E25C59" w:rsidRDefault="00F90004" w:rsidP="00E25C59">
      <w:pPr>
        <w:pStyle w:val="Listenabsatz"/>
        <w:numPr>
          <w:ilvl w:val="0"/>
          <w:numId w:val="2"/>
        </w:numPr>
        <w:jc w:val="center"/>
        <w:rPr>
          <w:rFonts w:cs="Arial"/>
          <w:szCs w:val="22"/>
        </w:rPr>
      </w:pPr>
      <w:r w:rsidRPr="00E25C59">
        <w:rPr>
          <w:rFonts w:cs="Arial"/>
          <w:b/>
          <w:bCs/>
          <w:szCs w:val="22"/>
        </w:rPr>
        <w:t>Verschwiegenheitspflicht</w:t>
      </w:r>
    </w:p>
    <w:p w14:paraId="4B8633E7" w14:textId="77777777" w:rsidR="00E25C59" w:rsidRPr="00E25C59" w:rsidRDefault="00E25C59" w:rsidP="00E25C59">
      <w:pPr>
        <w:pStyle w:val="Listenabsatz"/>
        <w:ind w:left="0"/>
        <w:rPr>
          <w:rFonts w:cs="Arial"/>
          <w:bCs/>
          <w:szCs w:val="22"/>
        </w:rPr>
      </w:pPr>
    </w:p>
    <w:p w14:paraId="455C9391" w14:textId="76821588" w:rsidR="00F90004" w:rsidRPr="00BE0FF7" w:rsidRDefault="00F90004" w:rsidP="00E25C59">
      <w:pPr>
        <w:pStyle w:val="Listenabsatz"/>
        <w:ind w:left="0"/>
        <w:rPr>
          <w:rFonts w:cs="Arial"/>
          <w:szCs w:val="22"/>
        </w:rPr>
      </w:pPr>
      <w:r w:rsidRPr="00BE0FF7">
        <w:rPr>
          <w:rFonts w:cs="Arial"/>
          <w:szCs w:val="22"/>
        </w:rPr>
        <w:t xml:space="preserve">Der Arbeitnehmer verpflichtet sich, während der Dauer des Arbeitsverhältnisses und auch nach Ausscheiden Geschäftsgeheimnisse sowie betriebliche Angelegenheiten vertraulicher Natur, die als solche von der Geschäftsleitung schriftlich oder mündlich bezeichnet werden bzw. offensichtlich als solche zu erkennen sind, geheim zu halten und ohne ausdrückliche Genehmigung der Geschäftsleitung nicht dritten Personen zugänglich zu machen. Der Arbeitnehmer hat die Anweisungen und Maßnahmen des Arbeitgebers zur Geheimhaltung </w:t>
      </w:r>
      <w:r w:rsidRPr="00BE0FF7">
        <w:rPr>
          <w:rFonts w:cs="Arial"/>
          <w:szCs w:val="22"/>
        </w:rPr>
        <w:lastRenderedPageBreak/>
        <w:t xml:space="preserve">zu beachten. Im Zweifelsfall hat der Arbeitnehmer eine Weisung des Arbeitgebers zur Vertraulichkeit bestimmter Angelegenheiten einzuholen </w:t>
      </w:r>
      <w:r w:rsidRPr="00BE0FF7">
        <w:rPr>
          <w:rFonts w:cs="Arial"/>
          <w:szCs w:val="22"/>
        </w:rPr>
        <w:br/>
      </w:r>
    </w:p>
    <w:p w14:paraId="0B96045C" w14:textId="77777777" w:rsidR="00F90004" w:rsidRPr="00E25C59" w:rsidRDefault="00F90004" w:rsidP="00E25C59">
      <w:pPr>
        <w:rPr>
          <w:rFonts w:cs="Arial"/>
          <w:i/>
          <w:color w:val="141414"/>
          <w:sz w:val="20"/>
        </w:rPr>
      </w:pPr>
      <w:r w:rsidRPr="00E25C59">
        <w:rPr>
          <w:rFonts w:cs="Arial"/>
          <w:i/>
          <w:sz w:val="20"/>
        </w:rPr>
        <w:t xml:space="preserve">Anmerkung: </w:t>
      </w:r>
      <w:r w:rsidRPr="00E25C59">
        <w:rPr>
          <w:rFonts w:cs="Arial"/>
          <w:i/>
          <w:color w:val="141414"/>
          <w:sz w:val="20"/>
        </w:rPr>
        <w:t>Das am 26. April 2019 in Kraft getretene Gesetz zum Schutz von Geschäftsgeheimnissen (</w:t>
      </w:r>
      <w:proofErr w:type="spellStart"/>
      <w:r w:rsidRPr="00E25C59">
        <w:rPr>
          <w:rFonts w:cs="Arial"/>
          <w:i/>
          <w:color w:val="141414"/>
          <w:sz w:val="20"/>
        </w:rPr>
        <w:t>GeschGehG</w:t>
      </w:r>
      <w:proofErr w:type="spellEnd"/>
      <w:r w:rsidRPr="00E25C59">
        <w:rPr>
          <w:rFonts w:cs="Arial"/>
          <w:i/>
          <w:color w:val="141414"/>
          <w:sz w:val="20"/>
        </w:rPr>
        <w:t>) verlangt zudem aktive, objektiv feststellbare </w:t>
      </w:r>
      <w:r w:rsidRPr="00E25C59">
        <w:rPr>
          <w:rStyle w:val="Hervorhebung"/>
          <w:rFonts w:cs="Arial"/>
          <w:bCs/>
          <w:i/>
          <w:color w:val="141414"/>
          <w:sz w:val="20"/>
        </w:rPr>
        <w:t>Schutzmaßnahmen</w:t>
      </w:r>
      <w:r w:rsidRPr="00E25C59">
        <w:rPr>
          <w:rFonts w:cs="Arial"/>
          <w:i/>
          <w:color w:val="141414"/>
          <w:sz w:val="20"/>
        </w:rPr>
        <w:t xml:space="preserve"> seitens der Arbeitgeber; es kann daher empfehlenswert sein, die wesentlichen, von solchen Geheimhaltungsmaßnahmen betroffenen Informationen (abstrakt) zu beschreiben: „Als Geschäftsgeheimnisse geheim zu halten sind insbesondere...“</w:t>
      </w:r>
    </w:p>
    <w:p w14:paraId="1531F95E" w14:textId="77777777" w:rsidR="00F90004" w:rsidRPr="00BE0FF7" w:rsidRDefault="00F90004" w:rsidP="00E25C59">
      <w:pPr>
        <w:rPr>
          <w:rFonts w:cs="Arial"/>
          <w:szCs w:val="22"/>
        </w:rPr>
      </w:pPr>
    </w:p>
    <w:p w14:paraId="39384A9D" w14:textId="77777777" w:rsidR="00F90004" w:rsidRPr="00BE0FF7" w:rsidRDefault="00F90004" w:rsidP="00E25C59">
      <w:pPr>
        <w:autoSpaceDE w:val="0"/>
        <w:autoSpaceDN w:val="0"/>
        <w:adjustRightInd w:val="0"/>
        <w:rPr>
          <w:rFonts w:cs="Arial"/>
          <w:szCs w:val="22"/>
        </w:rPr>
      </w:pPr>
      <w:r w:rsidRPr="00BE0FF7">
        <w:rPr>
          <w:rFonts w:cs="Arial"/>
          <w:szCs w:val="22"/>
        </w:rPr>
        <w:t>Für jeden Fall der Zuwiderhandlung gegen diese Verpflichtung verpflichtet er sich, eine Vertragsstrafe in Höhe einer Bruttomonatsvergütung zu zahlen. Die Geltendmachung eines weiteren Schadens bleibt dem Arbeitgeber vorbehalten.</w:t>
      </w:r>
    </w:p>
    <w:p w14:paraId="3F933D1B" w14:textId="77777777" w:rsidR="00F90004" w:rsidRPr="00BE0FF7" w:rsidRDefault="00F90004" w:rsidP="00E25C59">
      <w:pPr>
        <w:rPr>
          <w:rFonts w:cs="Arial"/>
          <w:szCs w:val="22"/>
        </w:rPr>
      </w:pPr>
    </w:p>
    <w:p w14:paraId="0E9C0702" w14:textId="77777777" w:rsidR="00F90004" w:rsidRPr="00BE0FF7" w:rsidRDefault="00F90004" w:rsidP="00E25C59">
      <w:pPr>
        <w:rPr>
          <w:rFonts w:cs="Arial"/>
          <w:szCs w:val="22"/>
        </w:rPr>
      </w:pPr>
      <w:r w:rsidRPr="00BE0FF7">
        <w:rPr>
          <w:rFonts w:cs="Arial"/>
          <w:szCs w:val="22"/>
        </w:rPr>
        <w:t xml:space="preserve">Verstößt der Arbeitnehmer gegen seine Verschwiegenheitspflicht, kann dies zur Kündigung führen. </w:t>
      </w:r>
    </w:p>
    <w:p w14:paraId="12C5952C" w14:textId="127583AA" w:rsidR="00F90004" w:rsidRDefault="00F90004" w:rsidP="00E25C59">
      <w:pPr>
        <w:rPr>
          <w:rFonts w:cs="Arial"/>
          <w:szCs w:val="22"/>
        </w:rPr>
      </w:pPr>
    </w:p>
    <w:p w14:paraId="4148BA1E" w14:textId="77777777" w:rsidR="00E25C59" w:rsidRPr="00BE0FF7" w:rsidRDefault="00E25C59" w:rsidP="00E25C59">
      <w:pPr>
        <w:rPr>
          <w:rFonts w:cs="Arial"/>
          <w:szCs w:val="22"/>
        </w:rPr>
      </w:pPr>
    </w:p>
    <w:p w14:paraId="40F86A5D" w14:textId="33CB6022" w:rsidR="00F90004" w:rsidRDefault="00F90004" w:rsidP="00E25C59">
      <w:pPr>
        <w:pStyle w:val="Listenabsatz"/>
        <w:numPr>
          <w:ilvl w:val="0"/>
          <w:numId w:val="2"/>
        </w:numPr>
        <w:jc w:val="center"/>
        <w:rPr>
          <w:rFonts w:cs="Arial"/>
          <w:b/>
          <w:szCs w:val="22"/>
        </w:rPr>
      </w:pPr>
      <w:r w:rsidRPr="00BE0FF7">
        <w:rPr>
          <w:rFonts w:cs="Arial"/>
          <w:b/>
          <w:szCs w:val="22"/>
        </w:rPr>
        <w:t>Beendigung des Arbeitsverhältnisses</w:t>
      </w:r>
    </w:p>
    <w:p w14:paraId="1C33D21E" w14:textId="77777777" w:rsidR="00E25C59" w:rsidRPr="00E25C59" w:rsidRDefault="00E25C59" w:rsidP="00E25C59">
      <w:pPr>
        <w:pStyle w:val="Listenabsatz"/>
        <w:ind w:left="0"/>
        <w:rPr>
          <w:rFonts w:cs="Arial"/>
          <w:bCs/>
          <w:szCs w:val="22"/>
        </w:rPr>
      </w:pPr>
    </w:p>
    <w:p w14:paraId="1515402A" w14:textId="77777777" w:rsidR="00F90004" w:rsidRPr="00BE0FF7" w:rsidRDefault="00F90004" w:rsidP="00E25C59">
      <w:pPr>
        <w:pStyle w:val="Listenabsatz"/>
        <w:ind w:left="0"/>
        <w:rPr>
          <w:rFonts w:cs="Arial"/>
          <w:szCs w:val="22"/>
        </w:rPr>
      </w:pPr>
      <w:r w:rsidRPr="00BE0FF7">
        <w:rPr>
          <w:rFonts w:cs="Arial"/>
          <w:szCs w:val="22"/>
        </w:rPr>
        <w:t xml:space="preserve">Der Rücktritt vom Arbeitsvertrag oder seine Kündigung vor Aufnahme der Tätigkeit sind ausgeschlossen. </w:t>
      </w:r>
    </w:p>
    <w:p w14:paraId="6B4B3E95" w14:textId="77777777" w:rsidR="00F90004" w:rsidRPr="00BE0FF7" w:rsidRDefault="00F90004" w:rsidP="00E25C59">
      <w:pPr>
        <w:rPr>
          <w:rFonts w:cs="Arial"/>
          <w:szCs w:val="22"/>
        </w:rPr>
      </w:pPr>
      <w:r w:rsidRPr="00BE0FF7">
        <w:rPr>
          <w:rFonts w:cs="Arial"/>
          <w:b/>
          <w:szCs w:val="22"/>
        </w:rPr>
        <w:br/>
      </w:r>
      <w:r w:rsidRPr="00BE0FF7">
        <w:rPr>
          <w:rFonts w:cs="Arial"/>
          <w:szCs w:val="22"/>
        </w:rPr>
        <w:t xml:space="preserve">Die Beendigung des Arbeitsverhältnisses durch Kündigung oder Aufhebungsvertrag bedarf für ihre Wirksamkeit der Schriftform, die elektronische Form ist ausgeschlossen. </w:t>
      </w:r>
    </w:p>
    <w:p w14:paraId="40ACC43A" w14:textId="77777777" w:rsidR="00F90004" w:rsidRPr="00BE0FF7" w:rsidRDefault="00F90004" w:rsidP="00E25C59">
      <w:pPr>
        <w:rPr>
          <w:rFonts w:cs="Arial"/>
          <w:szCs w:val="22"/>
        </w:rPr>
      </w:pPr>
    </w:p>
    <w:p w14:paraId="3EF0C6B4" w14:textId="77777777" w:rsidR="00F90004" w:rsidRPr="00BE0FF7" w:rsidRDefault="00F90004" w:rsidP="00E25C59">
      <w:pPr>
        <w:rPr>
          <w:rFonts w:cs="Arial"/>
          <w:szCs w:val="22"/>
        </w:rPr>
      </w:pPr>
      <w:r w:rsidRPr="00BE0FF7">
        <w:rPr>
          <w:rFonts w:cs="Arial"/>
          <w:szCs w:val="22"/>
        </w:rPr>
        <w:t>Nach Ablauf der Probezeit finden die gesetzlichen Kündigungsfristen (§ 622 BGB) Anwendung.</w:t>
      </w:r>
      <w:bookmarkStart w:id="1" w:name="_Hlk110516325"/>
      <w:r w:rsidRPr="00BE0FF7">
        <w:rPr>
          <w:rFonts w:cs="Arial"/>
          <w:szCs w:val="22"/>
        </w:rPr>
        <w:t xml:space="preserve"> </w:t>
      </w:r>
      <w:bookmarkStart w:id="2" w:name="_Hlk110516184"/>
    </w:p>
    <w:bookmarkEnd w:id="2"/>
    <w:p w14:paraId="3603B4DE" w14:textId="77777777" w:rsidR="00F90004" w:rsidRPr="00BE0FF7" w:rsidRDefault="00F90004" w:rsidP="00E25C59">
      <w:pPr>
        <w:rPr>
          <w:rFonts w:cs="Arial"/>
          <w:szCs w:val="22"/>
        </w:rPr>
      </w:pPr>
    </w:p>
    <w:p w14:paraId="473E7B72" w14:textId="77777777" w:rsidR="00F90004" w:rsidRPr="00BE0FF7" w:rsidRDefault="00F90004" w:rsidP="00E25C59">
      <w:pPr>
        <w:rPr>
          <w:rFonts w:cs="Arial"/>
          <w:szCs w:val="22"/>
        </w:rPr>
      </w:pPr>
      <w:r w:rsidRPr="00BE0FF7">
        <w:rPr>
          <w:rFonts w:cs="Arial"/>
          <w:szCs w:val="22"/>
        </w:rPr>
        <w:t>Danach kann ein Arbeitsverhältnis mit einer Kündigungsfrist von vier Wochen zum Fünfzehnten oder zum Ende eines Kalendermonats gekündigt werden.</w:t>
      </w:r>
    </w:p>
    <w:p w14:paraId="4312933D" w14:textId="77777777" w:rsidR="00F90004" w:rsidRPr="00BE0FF7" w:rsidRDefault="00F90004" w:rsidP="00E25C59">
      <w:pPr>
        <w:rPr>
          <w:rFonts w:cs="Arial"/>
          <w:szCs w:val="22"/>
        </w:rPr>
      </w:pPr>
    </w:p>
    <w:p w14:paraId="3AA7684C" w14:textId="77777777" w:rsidR="00F90004" w:rsidRPr="00BE0FF7" w:rsidRDefault="00F90004" w:rsidP="00E25C59">
      <w:pPr>
        <w:rPr>
          <w:rFonts w:cs="Arial"/>
          <w:szCs w:val="22"/>
        </w:rPr>
      </w:pPr>
      <w:r w:rsidRPr="00BE0FF7">
        <w:rPr>
          <w:rFonts w:cs="Arial"/>
          <w:szCs w:val="22"/>
        </w:rPr>
        <w:t>Die Kündigungsfristen für Arbeitgeber verlängern sich bei längerem Bestehen des Arbeitsverhältnisses wie folgt:</w:t>
      </w:r>
    </w:p>
    <w:p w14:paraId="4358FCFB" w14:textId="77777777" w:rsidR="00F90004" w:rsidRPr="00BE0FF7" w:rsidRDefault="00F90004" w:rsidP="00E25C59">
      <w:pPr>
        <w:rPr>
          <w:rFonts w:cs="Arial"/>
          <w:szCs w:val="22"/>
        </w:rPr>
      </w:pPr>
    </w:p>
    <w:p w14:paraId="47EE0D10" w14:textId="77777777" w:rsidR="00F90004" w:rsidRPr="00BE0FF7" w:rsidRDefault="00F90004" w:rsidP="00E25C59">
      <w:pPr>
        <w:pStyle w:val="Listenabsatz"/>
        <w:numPr>
          <w:ilvl w:val="0"/>
          <w:numId w:val="3"/>
        </w:numPr>
        <w:ind w:left="0" w:firstLine="0"/>
        <w:rPr>
          <w:rFonts w:cs="Arial"/>
          <w:szCs w:val="22"/>
        </w:rPr>
      </w:pPr>
      <w:r w:rsidRPr="00BE0FF7">
        <w:rPr>
          <w:rFonts w:cs="Arial"/>
          <w:szCs w:val="22"/>
        </w:rPr>
        <w:t>Nach zwei Jahren auf einen Monat zum Monatsende,</w:t>
      </w:r>
    </w:p>
    <w:p w14:paraId="1277FD86" w14:textId="77777777" w:rsidR="00F90004" w:rsidRPr="00BE0FF7" w:rsidRDefault="00F90004" w:rsidP="00E25C59">
      <w:pPr>
        <w:pStyle w:val="Listenabsatz"/>
        <w:numPr>
          <w:ilvl w:val="0"/>
          <w:numId w:val="3"/>
        </w:numPr>
        <w:ind w:left="0" w:firstLine="0"/>
        <w:rPr>
          <w:rFonts w:cs="Arial"/>
          <w:szCs w:val="22"/>
        </w:rPr>
      </w:pPr>
      <w:r w:rsidRPr="00BE0FF7">
        <w:rPr>
          <w:rFonts w:cs="Arial"/>
          <w:szCs w:val="22"/>
        </w:rPr>
        <w:t>nach fünf Jahren auf zwei Monate zum Monatsende,</w:t>
      </w:r>
    </w:p>
    <w:p w14:paraId="2045C7F0" w14:textId="1123996D" w:rsidR="00F90004" w:rsidRPr="00BE0FF7" w:rsidRDefault="00F90004" w:rsidP="00E25C59">
      <w:pPr>
        <w:pStyle w:val="Listenabsatz"/>
        <w:numPr>
          <w:ilvl w:val="0"/>
          <w:numId w:val="3"/>
        </w:numPr>
        <w:ind w:left="0" w:firstLine="0"/>
        <w:rPr>
          <w:rFonts w:cs="Arial"/>
          <w:szCs w:val="22"/>
        </w:rPr>
      </w:pPr>
      <w:r w:rsidRPr="00BE0FF7">
        <w:rPr>
          <w:rFonts w:cs="Arial"/>
          <w:szCs w:val="22"/>
        </w:rPr>
        <w:t>nach acht Jahren auf drei Monate zum Monat</w:t>
      </w:r>
      <w:r w:rsidR="009E2B24">
        <w:rPr>
          <w:rFonts w:cs="Arial"/>
          <w:szCs w:val="22"/>
        </w:rPr>
        <w:t>s</w:t>
      </w:r>
      <w:r w:rsidRPr="00BE0FF7">
        <w:rPr>
          <w:rFonts w:cs="Arial"/>
          <w:szCs w:val="22"/>
        </w:rPr>
        <w:t>ende,</w:t>
      </w:r>
    </w:p>
    <w:p w14:paraId="3013F5E4" w14:textId="77777777" w:rsidR="00F90004" w:rsidRPr="00BE0FF7" w:rsidRDefault="00F90004" w:rsidP="00E25C59">
      <w:pPr>
        <w:pStyle w:val="Listenabsatz"/>
        <w:numPr>
          <w:ilvl w:val="0"/>
          <w:numId w:val="3"/>
        </w:numPr>
        <w:ind w:left="0" w:firstLine="0"/>
        <w:rPr>
          <w:rFonts w:cs="Arial"/>
          <w:szCs w:val="22"/>
        </w:rPr>
      </w:pPr>
      <w:r w:rsidRPr="00BE0FF7">
        <w:rPr>
          <w:rFonts w:cs="Arial"/>
          <w:szCs w:val="22"/>
        </w:rPr>
        <w:t>nach zehn Jahren auf vier Monate zum Monatsende,</w:t>
      </w:r>
    </w:p>
    <w:p w14:paraId="08CCEC0C" w14:textId="77777777" w:rsidR="00F90004" w:rsidRPr="00BE0FF7" w:rsidRDefault="00F90004" w:rsidP="00E25C59">
      <w:pPr>
        <w:pStyle w:val="Listenabsatz"/>
        <w:numPr>
          <w:ilvl w:val="0"/>
          <w:numId w:val="3"/>
        </w:numPr>
        <w:ind w:left="0" w:firstLine="0"/>
        <w:rPr>
          <w:rFonts w:cs="Arial"/>
          <w:szCs w:val="22"/>
        </w:rPr>
      </w:pPr>
      <w:r w:rsidRPr="00BE0FF7">
        <w:rPr>
          <w:rFonts w:cs="Arial"/>
          <w:szCs w:val="22"/>
        </w:rPr>
        <w:t>nach zwölf Jahren auf fünf Monate zum Monatsende,</w:t>
      </w:r>
    </w:p>
    <w:p w14:paraId="38882F06" w14:textId="77777777" w:rsidR="00F90004" w:rsidRPr="00BE0FF7" w:rsidRDefault="00F90004" w:rsidP="00E25C59">
      <w:pPr>
        <w:pStyle w:val="Listenabsatz"/>
        <w:numPr>
          <w:ilvl w:val="0"/>
          <w:numId w:val="3"/>
        </w:numPr>
        <w:ind w:left="0" w:firstLine="0"/>
        <w:rPr>
          <w:rFonts w:cs="Arial"/>
          <w:szCs w:val="22"/>
        </w:rPr>
      </w:pPr>
      <w:r w:rsidRPr="00BE0FF7">
        <w:rPr>
          <w:rFonts w:cs="Arial"/>
          <w:szCs w:val="22"/>
        </w:rPr>
        <w:t>nach 15 Jahren auf sechs Monate zum Monatsende,</w:t>
      </w:r>
    </w:p>
    <w:p w14:paraId="5B80C887" w14:textId="77777777" w:rsidR="00F90004" w:rsidRPr="00BE0FF7" w:rsidRDefault="00F90004" w:rsidP="00E25C59">
      <w:pPr>
        <w:pStyle w:val="Listenabsatz"/>
        <w:numPr>
          <w:ilvl w:val="0"/>
          <w:numId w:val="3"/>
        </w:numPr>
        <w:ind w:left="0" w:firstLine="0"/>
        <w:rPr>
          <w:rFonts w:cs="Arial"/>
          <w:szCs w:val="22"/>
        </w:rPr>
      </w:pPr>
      <w:r w:rsidRPr="00BE0FF7">
        <w:rPr>
          <w:rFonts w:cs="Arial"/>
          <w:szCs w:val="22"/>
        </w:rPr>
        <w:t xml:space="preserve">nach 20 Jahren auf sieben Monate zum Monatsende. </w:t>
      </w:r>
    </w:p>
    <w:p w14:paraId="7699CA97" w14:textId="77777777" w:rsidR="00F90004" w:rsidRPr="00BE0FF7" w:rsidRDefault="00F90004" w:rsidP="00E25C59">
      <w:pPr>
        <w:rPr>
          <w:rFonts w:cs="Arial"/>
          <w:szCs w:val="22"/>
        </w:rPr>
      </w:pPr>
    </w:p>
    <w:p w14:paraId="04FE041C" w14:textId="77777777" w:rsidR="00F90004" w:rsidRPr="00BE0FF7" w:rsidRDefault="00F90004" w:rsidP="00E25C59">
      <w:pPr>
        <w:rPr>
          <w:rFonts w:cs="Arial"/>
          <w:szCs w:val="22"/>
        </w:rPr>
      </w:pPr>
      <w:r w:rsidRPr="00BE0FF7">
        <w:rPr>
          <w:rFonts w:cs="Arial"/>
          <w:szCs w:val="22"/>
        </w:rPr>
        <w:t>Jede gesetzliche Verlängerung der Kündigungsfrist zugunsten des Arbeitnehmers gilt in gleicher Weise auch zugunsten des Arbeitgebers.</w:t>
      </w:r>
      <w:bookmarkEnd w:id="1"/>
    </w:p>
    <w:p w14:paraId="1FF06663" w14:textId="77777777" w:rsidR="00F90004" w:rsidRPr="00BE0FF7" w:rsidRDefault="00F90004" w:rsidP="00E25C59">
      <w:pPr>
        <w:rPr>
          <w:rFonts w:cs="Arial"/>
          <w:szCs w:val="22"/>
        </w:rPr>
      </w:pPr>
    </w:p>
    <w:p w14:paraId="6494B0FD" w14:textId="77777777" w:rsidR="00F90004" w:rsidRPr="00BE0FF7" w:rsidRDefault="00F90004" w:rsidP="00E25C59">
      <w:pPr>
        <w:rPr>
          <w:rFonts w:cs="Arial"/>
          <w:szCs w:val="22"/>
        </w:rPr>
      </w:pPr>
      <w:r w:rsidRPr="00BE0FF7">
        <w:rPr>
          <w:rFonts w:cs="Arial"/>
          <w:szCs w:val="22"/>
        </w:rPr>
        <w:t>Der Arbeitgeber ist berechtigt, den Arbeitnehmer bis zur Beendigung des Arbeitsverhältnisses freizustellen. Die Freistellung erfolgt unter Anrechnung der dem Arbeitnehmer eventuell noch zustehenden Urlaubsansprüche sowie eventueller Guthaben auf dem Arbeitszeitkonto. In der Zeit der Freistellung hat sich der Arbeitnehmer einen durch Verwendung seiner Arbeitskraft erzielten Verdienst auf den Vergütungsanspruch gegenüber dem Arbeitgeber anrechnen zu lassen.</w:t>
      </w:r>
    </w:p>
    <w:p w14:paraId="3756CFA0" w14:textId="77777777" w:rsidR="00F90004" w:rsidRPr="00BE0FF7" w:rsidRDefault="00F90004" w:rsidP="00E25C59">
      <w:pPr>
        <w:rPr>
          <w:rFonts w:cs="Arial"/>
          <w:szCs w:val="22"/>
        </w:rPr>
      </w:pPr>
    </w:p>
    <w:p w14:paraId="1867EE51" w14:textId="77777777" w:rsidR="00F90004" w:rsidRDefault="00F90004" w:rsidP="00E25C59">
      <w:pPr>
        <w:rPr>
          <w:rFonts w:cs="Arial"/>
          <w:szCs w:val="22"/>
        </w:rPr>
      </w:pPr>
      <w:r w:rsidRPr="00BE0FF7">
        <w:rPr>
          <w:rFonts w:cs="Arial"/>
          <w:szCs w:val="22"/>
        </w:rPr>
        <w:t>Das Arbeitsverhältnis endet ohne Kündigung spätestens mit Ablauf des Monats, in dem der Arbeitnehmer das für ihn gesetzlich festgelegte Renteneintrittsalter vollendet hat.</w:t>
      </w:r>
    </w:p>
    <w:p w14:paraId="51B690CE" w14:textId="77777777" w:rsidR="009E2B24" w:rsidRDefault="009E2B24" w:rsidP="00E25C59">
      <w:pPr>
        <w:rPr>
          <w:rFonts w:cs="Arial"/>
          <w:szCs w:val="22"/>
        </w:rPr>
      </w:pPr>
    </w:p>
    <w:p w14:paraId="39E19821" w14:textId="7A7440D3" w:rsidR="009E2B24" w:rsidRPr="00BE0FF7" w:rsidRDefault="009E2B24" w:rsidP="00E25C59">
      <w:pPr>
        <w:rPr>
          <w:rFonts w:cs="Arial"/>
          <w:szCs w:val="22"/>
        </w:rPr>
      </w:pPr>
      <w:r w:rsidRPr="009E2B24">
        <w:rPr>
          <w:rFonts w:cs="Arial"/>
          <w:szCs w:val="22"/>
        </w:rPr>
        <w:t>Das Recht zur außerordentlichen Kündigung bleibt unberührt.</w:t>
      </w:r>
    </w:p>
    <w:p w14:paraId="662E4DF3" w14:textId="36E2AC5E" w:rsidR="00F90004" w:rsidRDefault="00F90004" w:rsidP="00E25C59">
      <w:pPr>
        <w:rPr>
          <w:rFonts w:cs="Arial"/>
          <w:szCs w:val="22"/>
        </w:rPr>
      </w:pPr>
    </w:p>
    <w:p w14:paraId="30FB5A4E" w14:textId="77777777" w:rsidR="00E25C59" w:rsidRPr="00BE0FF7" w:rsidRDefault="00E25C59" w:rsidP="00E25C59">
      <w:pPr>
        <w:rPr>
          <w:rFonts w:cs="Arial"/>
          <w:szCs w:val="22"/>
        </w:rPr>
      </w:pPr>
    </w:p>
    <w:p w14:paraId="197149C8" w14:textId="0B10939B" w:rsidR="00F90004" w:rsidRDefault="00F90004" w:rsidP="00E25C59">
      <w:pPr>
        <w:pStyle w:val="Listenabsatz"/>
        <w:numPr>
          <w:ilvl w:val="0"/>
          <w:numId w:val="2"/>
        </w:numPr>
        <w:jc w:val="center"/>
        <w:rPr>
          <w:rFonts w:cs="Arial"/>
          <w:b/>
          <w:szCs w:val="22"/>
        </w:rPr>
      </w:pPr>
      <w:r w:rsidRPr="00BE0FF7">
        <w:rPr>
          <w:rFonts w:cs="Arial"/>
          <w:b/>
          <w:szCs w:val="22"/>
        </w:rPr>
        <w:t>Kündigungsschutzklage</w:t>
      </w:r>
    </w:p>
    <w:p w14:paraId="15FB5875" w14:textId="77777777" w:rsidR="00E25C59" w:rsidRPr="00E25C59" w:rsidRDefault="00E25C59" w:rsidP="00E25C59">
      <w:pPr>
        <w:pStyle w:val="Listenabsatz"/>
        <w:ind w:left="0"/>
        <w:rPr>
          <w:rFonts w:cs="Arial"/>
          <w:bCs/>
          <w:szCs w:val="22"/>
        </w:rPr>
      </w:pPr>
    </w:p>
    <w:p w14:paraId="2A2843B7" w14:textId="77777777" w:rsidR="00F90004" w:rsidRPr="00BE0FF7" w:rsidRDefault="00F90004" w:rsidP="00E25C59">
      <w:pPr>
        <w:rPr>
          <w:rFonts w:cs="Arial"/>
          <w:szCs w:val="22"/>
        </w:rPr>
      </w:pPr>
      <w:r w:rsidRPr="00BE0FF7">
        <w:rPr>
          <w:rFonts w:cs="Arial"/>
          <w:szCs w:val="22"/>
        </w:rPr>
        <w:t>Möchte ein Arbeitnehmer geltend machen, dass eine Kündigung sozial nicht gerechtfertigt oder aus anderen Gründen unwirksam ist, muss er innerhalb von drei Wochen nach Zugang der schriftlichen Kündigung Klage beim Arbeitsgericht auf Feststellung erheben, dass das Arbeitsverhältnis durch die Kündigung nicht aufgelöst ist.</w:t>
      </w:r>
    </w:p>
    <w:p w14:paraId="65BA96F3" w14:textId="3940CD14" w:rsidR="00F90004" w:rsidRDefault="00F90004" w:rsidP="00E25C59">
      <w:pPr>
        <w:rPr>
          <w:rFonts w:cs="Arial"/>
          <w:szCs w:val="22"/>
        </w:rPr>
      </w:pPr>
    </w:p>
    <w:p w14:paraId="060855B4" w14:textId="77777777" w:rsidR="00E25C59" w:rsidRPr="00BE0FF7" w:rsidRDefault="00E25C59" w:rsidP="00E25C59">
      <w:pPr>
        <w:rPr>
          <w:rFonts w:cs="Arial"/>
          <w:szCs w:val="22"/>
        </w:rPr>
      </w:pPr>
    </w:p>
    <w:p w14:paraId="7033C855" w14:textId="10E1866F" w:rsidR="00E25C59" w:rsidRPr="00E25C59" w:rsidRDefault="00F90004" w:rsidP="00E25C59">
      <w:pPr>
        <w:pStyle w:val="Listenabsatz"/>
        <w:numPr>
          <w:ilvl w:val="0"/>
          <w:numId w:val="2"/>
        </w:numPr>
        <w:jc w:val="center"/>
        <w:rPr>
          <w:rFonts w:cs="Arial"/>
          <w:szCs w:val="22"/>
        </w:rPr>
      </w:pPr>
      <w:r w:rsidRPr="00BE0FF7">
        <w:rPr>
          <w:rFonts w:cs="Arial"/>
          <w:b/>
          <w:szCs w:val="22"/>
        </w:rPr>
        <w:t>Vertragsstrafe</w:t>
      </w:r>
    </w:p>
    <w:p w14:paraId="40F128D8" w14:textId="77777777" w:rsidR="00E25C59" w:rsidRPr="00E25C59" w:rsidRDefault="00E25C59" w:rsidP="00E25C59">
      <w:pPr>
        <w:pStyle w:val="Listenabsatz"/>
        <w:autoSpaceDE w:val="0"/>
        <w:autoSpaceDN w:val="0"/>
        <w:adjustRightInd w:val="0"/>
        <w:ind w:left="0"/>
        <w:rPr>
          <w:rFonts w:cs="Arial"/>
          <w:bCs/>
          <w:szCs w:val="22"/>
        </w:rPr>
      </w:pPr>
    </w:p>
    <w:p w14:paraId="423DCF74" w14:textId="7EB8C16E" w:rsidR="00F90004" w:rsidRPr="00BE0FF7" w:rsidRDefault="00F90004" w:rsidP="00E25C59">
      <w:pPr>
        <w:pStyle w:val="Listenabsatz"/>
        <w:autoSpaceDE w:val="0"/>
        <w:autoSpaceDN w:val="0"/>
        <w:adjustRightInd w:val="0"/>
        <w:ind w:left="0"/>
        <w:rPr>
          <w:rFonts w:cs="Arial"/>
          <w:szCs w:val="22"/>
        </w:rPr>
      </w:pPr>
      <w:r w:rsidRPr="00BE0FF7">
        <w:rPr>
          <w:rFonts w:cs="Arial"/>
          <w:szCs w:val="22"/>
        </w:rPr>
        <w:t>Nimmt der Arbeitnehmer die Arbeit nicht oder verspätet auf, verweigert er vorübergehend unberechtigt die Arbeit, löst er das Arbeitsverhältnis ohne Einhaltung der maßgeblichen Kündigungsfrist unberechtigt auf oder wird der Arbeitgeber durch vertragswidriges Verhalten des Arbeitnehmers zur außerordentlichen Kündigung veranlasst, so hat der Arbeitnehmer an den Arbeitgeber eine Vertragsstrafe zu zahlen. Als Vertragsstrafe wird ein sich aus der Bruttomonatsvergütung nach vorstehendem Paragraf 4 zu errechnendes Bruttotagegeld für jeden Tag der Zuwiderhandlung vereinbart, insgesamt jedoch nicht mehr als das in der gesetzlichen Mindestkündigungsfrist ansonsten zu zahlende Arbeitsentgelt. Die Vertragsstrafe beträgt höchstens eine Bruttomonatsvergütung.</w:t>
      </w:r>
    </w:p>
    <w:p w14:paraId="584C738D" w14:textId="77777777" w:rsidR="00F90004" w:rsidRPr="00BE0FF7" w:rsidRDefault="00F90004" w:rsidP="00E25C59">
      <w:pPr>
        <w:autoSpaceDE w:val="0"/>
        <w:autoSpaceDN w:val="0"/>
        <w:adjustRightInd w:val="0"/>
        <w:rPr>
          <w:rFonts w:cs="Arial"/>
          <w:szCs w:val="22"/>
        </w:rPr>
      </w:pPr>
    </w:p>
    <w:p w14:paraId="07F9BCF8" w14:textId="77777777" w:rsidR="00F90004" w:rsidRPr="00BE0FF7" w:rsidRDefault="00F90004" w:rsidP="00E25C59">
      <w:pPr>
        <w:autoSpaceDE w:val="0"/>
        <w:autoSpaceDN w:val="0"/>
        <w:adjustRightInd w:val="0"/>
        <w:rPr>
          <w:rFonts w:cs="Arial"/>
          <w:szCs w:val="22"/>
        </w:rPr>
      </w:pPr>
      <w:r w:rsidRPr="00BE0FF7">
        <w:rPr>
          <w:rFonts w:cs="Arial"/>
          <w:szCs w:val="22"/>
        </w:rPr>
        <w:t>Das Recht des Arbeitgebers, weitergehende Schadensersatzansprüche geltend zu machen, bleibt unberührt.</w:t>
      </w:r>
    </w:p>
    <w:p w14:paraId="12D33A48" w14:textId="77777777" w:rsidR="00F90004" w:rsidRPr="00BE0FF7" w:rsidRDefault="00F90004" w:rsidP="00E25C59">
      <w:pPr>
        <w:rPr>
          <w:rFonts w:cs="Arial"/>
          <w:szCs w:val="22"/>
        </w:rPr>
      </w:pPr>
    </w:p>
    <w:p w14:paraId="4C6F9ADF" w14:textId="77777777" w:rsidR="00F90004" w:rsidRPr="00BE0FF7" w:rsidRDefault="00F90004" w:rsidP="00E25C59">
      <w:pPr>
        <w:rPr>
          <w:rFonts w:cs="Arial"/>
          <w:szCs w:val="22"/>
        </w:rPr>
      </w:pPr>
    </w:p>
    <w:p w14:paraId="7095381F" w14:textId="0D994577" w:rsidR="00F90004" w:rsidRDefault="00F90004" w:rsidP="00E25C59">
      <w:pPr>
        <w:pStyle w:val="Listenabsatz"/>
        <w:numPr>
          <w:ilvl w:val="0"/>
          <w:numId w:val="2"/>
        </w:numPr>
        <w:jc w:val="center"/>
        <w:rPr>
          <w:rFonts w:cs="Arial"/>
          <w:b/>
          <w:szCs w:val="22"/>
        </w:rPr>
      </w:pPr>
      <w:r w:rsidRPr="00BE0FF7">
        <w:rPr>
          <w:rFonts w:cs="Arial"/>
          <w:b/>
          <w:szCs w:val="22"/>
        </w:rPr>
        <w:t>Tarifverträge sowie Betriebs- und Dienstvereinbarungen</w:t>
      </w:r>
    </w:p>
    <w:p w14:paraId="4C0A9EF3" w14:textId="77777777" w:rsidR="00E25C59" w:rsidRPr="00E25C59" w:rsidRDefault="00E25C59" w:rsidP="00E25C59">
      <w:pPr>
        <w:pStyle w:val="Listenabsatz"/>
        <w:autoSpaceDE w:val="0"/>
        <w:autoSpaceDN w:val="0"/>
        <w:adjustRightInd w:val="0"/>
        <w:ind w:left="0"/>
        <w:rPr>
          <w:rFonts w:cs="Arial"/>
          <w:bCs/>
          <w:szCs w:val="22"/>
        </w:rPr>
      </w:pPr>
    </w:p>
    <w:p w14:paraId="2796F8AC" w14:textId="77777777" w:rsidR="00F90004" w:rsidRPr="00BE0FF7" w:rsidRDefault="00F90004" w:rsidP="00E25C59">
      <w:pPr>
        <w:pStyle w:val="Listenabsatz"/>
        <w:autoSpaceDE w:val="0"/>
        <w:autoSpaceDN w:val="0"/>
        <w:adjustRightInd w:val="0"/>
        <w:ind w:left="0"/>
        <w:rPr>
          <w:rFonts w:cs="Arial"/>
          <w:szCs w:val="22"/>
        </w:rPr>
      </w:pPr>
      <w:r w:rsidRPr="00BE0FF7">
        <w:rPr>
          <w:rFonts w:cs="Arial"/>
          <w:szCs w:val="22"/>
        </w:rPr>
        <w:t>Auf das Arbeitsverhältnis finden nachfolgend aufgelistete Tarifverträge sowie Betriebs- und Dienstvereinbarungen Anwendung:</w:t>
      </w:r>
    </w:p>
    <w:p w14:paraId="65CE9841" w14:textId="77777777" w:rsidR="00F90004" w:rsidRPr="00BE0FF7" w:rsidRDefault="00F90004" w:rsidP="00E25C59">
      <w:pPr>
        <w:pStyle w:val="Listenabsatz"/>
        <w:autoSpaceDE w:val="0"/>
        <w:autoSpaceDN w:val="0"/>
        <w:adjustRightInd w:val="0"/>
        <w:ind w:left="0"/>
        <w:rPr>
          <w:rFonts w:cs="Arial"/>
          <w:szCs w:val="22"/>
        </w:rPr>
      </w:pPr>
    </w:p>
    <w:p w14:paraId="200A9671" w14:textId="36B9FD41" w:rsidR="00F90004" w:rsidRDefault="00F90004" w:rsidP="00E25C59">
      <w:pPr>
        <w:pStyle w:val="Listenabsatz"/>
        <w:autoSpaceDE w:val="0"/>
        <w:autoSpaceDN w:val="0"/>
        <w:adjustRightInd w:val="0"/>
        <w:ind w:left="0"/>
        <w:rPr>
          <w:rFonts w:cs="Arial"/>
          <w:b/>
          <w:szCs w:val="22"/>
        </w:rPr>
      </w:pPr>
      <w:r w:rsidRPr="00BE0FF7">
        <w:rPr>
          <w:rFonts w:cs="Arial"/>
          <w:szCs w:val="22"/>
        </w:rPr>
        <w:t>……………………………………………………………………………………………….</w:t>
      </w:r>
      <w:r w:rsidRPr="00BE0FF7">
        <w:rPr>
          <w:rFonts w:cs="Arial"/>
          <w:b/>
          <w:szCs w:val="22"/>
        </w:rPr>
        <w:t xml:space="preserve"> </w:t>
      </w:r>
    </w:p>
    <w:p w14:paraId="18358314" w14:textId="57F24F49" w:rsidR="00E25C59" w:rsidRPr="00E25C59" w:rsidRDefault="00E25C59" w:rsidP="00E25C59">
      <w:pPr>
        <w:pStyle w:val="Listenabsatz"/>
        <w:autoSpaceDE w:val="0"/>
        <w:autoSpaceDN w:val="0"/>
        <w:adjustRightInd w:val="0"/>
        <w:ind w:left="0"/>
        <w:rPr>
          <w:rFonts w:cs="Arial"/>
          <w:bCs/>
          <w:szCs w:val="22"/>
        </w:rPr>
      </w:pPr>
    </w:p>
    <w:p w14:paraId="05D88621" w14:textId="77777777" w:rsidR="00E25C59" w:rsidRPr="00E25C59" w:rsidRDefault="00E25C59" w:rsidP="00E25C59">
      <w:pPr>
        <w:pStyle w:val="Listenabsatz"/>
        <w:autoSpaceDE w:val="0"/>
        <w:autoSpaceDN w:val="0"/>
        <w:adjustRightInd w:val="0"/>
        <w:ind w:left="0"/>
        <w:rPr>
          <w:rFonts w:cs="Arial"/>
          <w:bCs/>
          <w:szCs w:val="22"/>
        </w:rPr>
      </w:pPr>
    </w:p>
    <w:p w14:paraId="3BEDD156" w14:textId="77777777" w:rsidR="00E25C59" w:rsidRPr="00E25C59" w:rsidRDefault="00F90004" w:rsidP="00E25C59">
      <w:pPr>
        <w:pStyle w:val="Listenabsatz"/>
        <w:numPr>
          <w:ilvl w:val="0"/>
          <w:numId w:val="2"/>
        </w:numPr>
        <w:jc w:val="center"/>
        <w:rPr>
          <w:rFonts w:cs="Arial"/>
          <w:szCs w:val="22"/>
        </w:rPr>
      </w:pPr>
      <w:r w:rsidRPr="00BE0FF7">
        <w:rPr>
          <w:rFonts w:cs="Arial"/>
          <w:b/>
          <w:szCs w:val="22"/>
        </w:rPr>
        <w:t>Verfall-/Ausschlussfristen</w:t>
      </w:r>
    </w:p>
    <w:p w14:paraId="525E05ED" w14:textId="77777777" w:rsidR="00E25C59" w:rsidRPr="00E25C59" w:rsidRDefault="00E25C59" w:rsidP="00E25C59">
      <w:pPr>
        <w:pStyle w:val="Listenabsatz"/>
        <w:autoSpaceDE w:val="0"/>
        <w:autoSpaceDN w:val="0"/>
        <w:adjustRightInd w:val="0"/>
        <w:ind w:left="0"/>
        <w:rPr>
          <w:rFonts w:cs="Arial"/>
          <w:bCs/>
          <w:szCs w:val="22"/>
        </w:rPr>
      </w:pPr>
    </w:p>
    <w:p w14:paraId="513A1D87" w14:textId="0BDCEFD3" w:rsidR="00F90004" w:rsidRPr="00BE0FF7" w:rsidRDefault="00F90004" w:rsidP="00E25C59">
      <w:pPr>
        <w:pStyle w:val="Listenabsatz"/>
        <w:autoSpaceDE w:val="0"/>
        <w:autoSpaceDN w:val="0"/>
        <w:adjustRightInd w:val="0"/>
        <w:ind w:left="0"/>
        <w:rPr>
          <w:rFonts w:cs="Arial"/>
          <w:szCs w:val="22"/>
        </w:rPr>
      </w:pPr>
      <w:r w:rsidRPr="00BE0FF7">
        <w:rPr>
          <w:rFonts w:cs="Arial"/>
          <w:szCs w:val="22"/>
        </w:rPr>
        <w:t xml:space="preserve">Alle Ansprüche aus dem Arbeitsverhältnis verfallen, wenn sie nicht innerhalb einer Ausschlussfrist von drei Monaten nach ihrer Fälligkeit gegenüber dem Vertragspartner in Textform geltend gemacht und im Falle der Ablehnung durch den Vertragspartner innerhalb von weiteren drei Monaten eingeklagt werden. </w:t>
      </w:r>
      <w:r w:rsidR="00CA309F" w:rsidRPr="00CA309F">
        <w:rPr>
          <w:rFonts w:cs="Arial"/>
          <w:szCs w:val="22"/>
        </w:rPr>
        <w:t xml:space="preserve">Die Ausschlussfrist beginnt, wenn der Anspruch entstanden ist und der Anspruchsteller von den </w:t>
      </w:r>
      <w:proofErr w:type="spellStart"/>
      <w:r w:rsidR="00CA309F" w:rsidRPr="00CA309F">
        <w:rPr>
          <w:rFonts w:cs="Arial"/>
          <w:szCs w:val="22"/>
        </w:rPr>
        <w:t>anspruchsbegründenen</w:t>
      </w:r>
      <w:proofErr w:type="spellEnd"/>
      <w:r w:rsidR="00CA309F" w:rsidRPr="00CA309F">
        <w:rPr>
          <w:rFonts w:cs="Arial"/>
          <w:szCs w:val="22"/>
        </w:rPr>
        <w:t xml:space="preserve"> Umständen Kenntnis erlangt oder ohne grobe Fahrlässigkeit erlangen müsste. </w:t>
      </w:r>
      <w:r w:rsidRPr="00BE0FF7">
        <w:rPr>
          <w:rFonts w:cs="Arial"/>
          <w:szCs w:val="22"/>
        </w:rPr>
        <w:t>Hiervon unberührt bleiben Ansprüche für Schäden aus der Verletzung des Lebens, des Körpers oder Gesundheit, aus vorsätzlicher Vertragsverletzung und vorsätzlicher unerlaubter Handlung.</w:t>
      </w:r>
      <w:r w:rsidRPr="00BE0FF7">
        <w:rPr>
          <w:rFonts w:cs="Arial"/>
          <w:szCs w:val="22"/>
        </w:rPr>
        <w:br/>
        <w:t>Die Ausschlussfrist gilt nicht für den Anspruch eines Arbeitnehmers auf den gesetzlichen Mindestlohn. Über den Mindestlohn hinausgehende Vergütungsansprüche des Arbeitnehmers unterliegen hingegen der vereinbarten Ausschlussfrist.</w:t>
      </w:r>
    </w:p>
    <w:p w14:paraId="3D8BB1E3" w14:textId="7D7D578A" w:rsidR="00F90004" w:rsidRDefault="00F90004" w:rsidP="00E25C59">
      <w:pPr>
        <w:autoSpaceDE w:val="0"/>
        <w:autoSpaceDN w:val="0"/>
        <w:adjustRightInd w:val="0"/>
        <w:rPr>
          <w:rFonts w:cs="Arial"/>
          <w:szCs w:val="22"/>
        </w:rPr>
      </w:pPr>
    </w:p>
    <w:p w14:paraId="4C945639" w14:textId="77777777" w:rsidR="00E25C59" w:rsidRPr="00BE0FF7" w:rsidRDefault="00E25C59" w:rsidP="00E25C59">
      <w:pPr>
        <w:autoSpaceDE w:val="0"/>
        <w:autoSpaceDN w:val="0"/>
        <w:adjustRightInd w:val="0"/>
        <w:rPr>
          <w:rFonts w:cs="Arial"/>
          <w:szCs w:val="22"/>
        </w:rPr>
      </w:pPr>
    </w:p>
    <w:p w14:paraId="3334363F" w14:textId="77777777" w:rsidR="00F90004" w:rsidRPr="00BE0FF7" w:rsidRDefault="00F90004" w:rsidP="00E25C59">
      <w:pPr>
        <w:pStyle w:val="Listenabsatz"/>
        <w:numPr>
          <w:ilvl w:val="0"/>
          <w:numId w:val="2"/>
        </w:numPr>
        <w:jc w:val="center"/>
        <w:rPr>
          <w:rFonts w:cs="Arial"/>
          <w:szCs w:val="22"/>
        </w:rPr>
      </w:pPr>
      <w:r w:rsidRPr="00BE0FF7">
        <w:rPr>
          <w:rFonts w:cs="Arial"/>
          <w:b/>
          <w:szCs w:val="22"/>
        </w:rPr>
        <w:t>Zusätzliche Vereinbarungen</w:t>
      </w:r>
      <w:r w:rsidRPr="00BE0FF7">
        <w:rPr>
          <w:rFonts w:cs="Arial"/>
          <w:b/>
          <w:szCs w:val="22"/>
        </w:rPr>
        <w:br/>
      </w:r>
    </w:p>
    <w:p w14:paraId="7511CE20" w14:textId="77777777" w:rsidR="00F90004" w:rsidRPr="00BE0FF7" w:rsidRDefault="00F90004" w:rsidP="00E25C59">
      <w:pPr>
        <w:rPr>
          <w:rFonts w:cs="Arial"/>
          <w:szCs w:val="22"/>
        </w:rPr>
      </w:pPr>
      <w:r w:rsidRPr="00BE0FF7">
        <w:rPr>
          <w:rFonts w:cs="Arial"/>
          <w:szCs w:val="22"/>
        </w:rPr>
        <w:t>...................................................................................................................................</w:t>
      </w:r>
    </w:p>
    <w:p w14:paraId="471D8727" w14:textId="77777777" w:rsidR="00F90004" w:rsidRPr="00BE0FF7" w:rsidRDefault="00F90004" w:rsidP="00E25C59">
      <w:pPr>
        <w:rPr>
          <w:rFonts w:cs="Arial"/>
          <w:szCs w:val="22"/>
        </w:rPr>
      </w:pPr>
    </w:p>
    <w:p w14:paraId="52D6C1CD" w14:textId="77777777" w:rsidR="00F90004" w:rsidRPr="00BE0FF7" w:rsidRDefault="00F90004" w:rsidP="00E25C59">
      <w:pPr>
        <w:rPr>
          <w:rFonts w:cs="Arial"/>
          <w:szCs w:val="22"/>
        </w:rPr>
      </w:pPr>
      <w:r w:rsidRPr="00BE0FF7">
        <w:rPr>
          <w:rFonts w:cs="Arial"/>
          <w:szCs w:val="22"/>
        </w:rPr>
        <w:t>...................................................................................................................................</w:t>
      </w:r>
    </w:p>
    <w:p w14:paraId="13D5BF20" w14:textId="71BCA3BE" w:rsidR="00F90004" w:rsidRDefault="00F90004" w:rsidP="00E25C59">
      <w:pPr>
        <w:rPr>
          <w:rFonts w:cs="Arial"/>
          <w:szCs w:val="22"/>
        </w:rPr>
      </w:pPr>
    </w:p>
    <w:p w14:paraId="6CE2A476" w14:textId="77777777" w:rsidR="00E25C59" w:rsidRPr="00BE0FF7" w:rsidRDefault="00E25C59" w:rsidP="00E25C59">
      <w:pPr>
        <w:rPr>
          <w:rFonts w:cs="Arial"/>
          <w:szCs w:val="22"/>
        </w:rPr>
      </w:pPr>
    </w:p>
    <w:p w14:paraId="7B2E4B50" w14:textId="77777777" w:rsidR="00E25C59" w:rsidRPr="00E25C59" w:rsidRDefault="00F90004" w:rsidP="00E25C59">
      <w:pPr>
        <w:pStyle w:val="Listenabsatz"/>
        <w:numPr>
          <w:ilvl w:val="0"/>
          <w:numId w:val="2"/>
        </w:numPr>
        <w:jc w:val="center"/>
        <w:rPr>
          <w:rFonts w:cs="Arial"/>
          <w:szCs w:val="22"/>
        </w:rPr>
      </w:pPr>
      <w:r w:rsidRPr="00BE0FF7">
        <w:rPr>
          <w:rFonts w:cs="Arial"/>
          <w:b/>
          <w:szCs w:val="22"/>
        </w:rPr>
        <w:t>Vertragsänderungen und Nebenabreden</w:t>
      </w:r>
    </w:p>
    <w:p w14:paraId="0A11E673" w14:textId="51682E6C" w:rsidR="00F90004" w:rsidRPr="00BE0FF7" w:rsidRDefault="00F90004" w:rsidP="00E25C59">
      <w:pPr>
        <w:pStyle w:val="Listenabsatz"/>
        <w:ind w:left="0"/>
        <w:rPr>
          <w:rFonts w:cs="Arial"/>
          <w:szCs w:val="22"/>
        </w:rPr>
      </w:pPr>
      <w:r w:rsidRPr="00BE0FF7">
        <w:rPr>
          <w:rFonts w:cs="Arial"/>
          <w:b/>
          <w:szCs w:val="22"/>
        </w:rPr>
        <w:br/>
      </w:r>
      <w:proofErr w:type="gramStart"/>
      <w:r w:rsidRPr="00BE0FF7">
        <w:rPr>
          <w:rFonts w:cs="Arial"/>
          <w:szCs w:val="22"/>
        </w:rPr>
        <w:t>Stillschweigende</w:t>
      </w:r>
      <w:proofErr w:type="gramEnd"/>
      <w:r w:rsidRPr="00BE0FF7">
        <w:rPr>
          <w:rFonts w:cs="Arial"/>
          <w:szCs w:val="22"/>
        </w:rPr>
        <w:t xml:space="preserve">, mündliche oder schriftliche Nebenabreden wurden nicht getroffen. Änderungen und Ergänzungen dieses Vertrages bedürfen der </w:t>
      </w:r>
      <w:r w:rsidR="009E2B24">
        <w:rPr>
          <w:rFonts w:cs="Arial"/>
          <w:szCs w:val="22"/>
        </w:rPr>
        <w:t>Schrift</w:t>
      </w:r>
      <w:r w:rsidRPr="00BE0FF7">
        <w:rPr>
          <w:rFonts w:cs="Arial"/>
          <w:szCs w:val="22"/>
        </w:rPr>
        <w:t xml:space="preserve">form. Dies gilt auch für eine Aufhebung dieser Klausel.  Dem Arbeitnehmer entstehen daher keine Ansprüche aus betrieblicher Übung. Vertragsänderungen durch Individualabreden sind formlos wirksam. </w:t>
      </w:r>
    </w:p>
    <w:p w14:paraId="6BC2899D" w14:textId="77777777" w:rsidR="00F90004" w:rsidRPr="00BE0FF7" w:rsidRDefault="00F90004" w:rsidP="00E25C59">
      <w:pPr>
        <w:rPr>
          <w:rFonts w:cs="Arial"/>
          <w:szCs w:val="22"/>
        </w:rPr>
      </w:pPr>
    </w:p>
    <w:p w14:paraId="212642F3" w14:textId="77777777" w:rsidR="00F90004" w:rsidRPr="00BE0FF7" w:rsidRDefault="00F90004" w:rsidP="00E25C59">
      <w:pPr>
        <w:rPr>
          <w:rFonts w:cs="Arial"/>
          <w:szCs w:val="22"/>
        </w:rPr>
      </w:pPr>
      <w:r w:rsidRPr="00BE0FF7">
        <w:rPr>
          <w:rFonts w:cs="Arial"/>
          <w:szCs w:val="22"/>
        </w:rPr>
        <w:t>Sollten einzelne Bestimmungen dieses Vertrages unwirksam sein oder werden, wird hierdurch die Wirksamkeit des Vertrages im Übrigen nicht berührt.</w:t>
      </w:r>
    </w:p>
    <w:p w14:paraId="53E321F1" w14:textId="77777777" w:rsidR="00F90004" w:rsidRPr="00BE0FF7" w:rsidRDefault="00F90004" w:rsidP="00E25C59">
      <w:pPr>
        <w:rPr>
          <w:rFonts w:cs="Arial"/>
          <w:szCs w:val="22"/>
        </w:rPr>
      </w:pPr>
    </w:p>
    <w:p w14:paraId="4B9A0732" w14:textId="7349D8D0" w:rsidR="00F90004" w:rsidRDefault="00F90004" w:rsidP="00E25C59">
      <w:pPr>
        <w:rPr>
          <w:rFonts w:cs="Arial"/>
          <w:szCs w:val="22"/>
        </w:rPr>
      </w:pPr>
      <w:r w:rsidRPr="00BE0FF7">
        <w:rPr>
          <w:rFonts w:cs="Arial"/>
          <w:szCs w:val="22"/>
        </w:rPr>
        <w:t>Der Arbeitnehmer verpflichtet sich, dem Arbeitgeber unverzüglich über Veränderungen der persönlichen Verhältnisse wie Familienstand, Kinderzahl und Adresse Mitteilung zu machen.</w:t>
      </w:r>
      <w:r w:rsidRPr="00BE0FF7">
        <w:rPr>
          <w:rFonts w:cs="Arial"/>
          <w:szCs w:val="22"/>
        </w:rPr>
        <w:br/>
      </w:r>
    </w:p>
    <w:p w14:paraId="730F8EB5" w14:textId="77777777" w:rsidR="00E25C59" w:rsidRPr="00BE0FF7" w:rsidRDefault="00E25C59" w:rsidP="00E25C59">
      <w:pPr>
        <w:rPr>
          <w:rFonts w:cs="Arial"/>
          <w:szCs w:val="22"/>
        </w:rPr>
      </w:pPr>
    </w:p>
    <w:p w14:paraId="6F12F189" w14:textId="77777777" w:rsidR="00F90004" w:rsidRPr="00BE0FF7" w:rsidRDefault="00F90004" w:rsidP="00E25C59">
      <w:pPr>
        <w:rPr>
          <w:rFonts w:cs="Arial"/>
          <w:szCs w:val="22"/>
        </w:rPr>
      </w:pPr>
    </w:p>
    <w:p w14:paraId="44C915F2" w14:textId="77777777" w:rsidR="00F90004" w:rsidRPr="00BE0FF7" w:rsidRDefault="00F90004" w:rsidP="00E25C59">
      <w:pPr>
        <w:rPr>
          <w:rFonts w:cs="Arial"/>
          <w:szCs w:val="22"/>
        </w:rPr>
      </w:pPr>
    </w:p>
    <w:p w14:paraId="715BC472" w14:textId="77777777" w:rsidR="00F90004" w:rsidRPr="00BE0FF7" w:rsidRDefault="00F90004" w:rsidP="00E25C59">
      <w:pPr>
        <w:rPr>
          <w:rFonts w:cs="Arial"/>
          <w:szCs w:val="22"/>
        </w:rPr>
      </w:pPr>
      <w:r w:rsidRPr="00BE0FF7">
        <w:rPr>
          <w:rFonts w:cs="Arial"/>
          <w:szCs w:val="22"/>
        </w:rPr>
        <w:t>........................................................</w:t>
      </w:r>
    </w:p>
    <w:p w14:paraId="688C39F4" w14:textId="77777777" w:rsidR="00F90004" w:rsidRPr="00BE0FF7" w:rsidRDefault="00F90004" w:rsidP="00E25C59">
      <w:pPr>
        <w:rPr>
          <w:rFonts w:cs="Arial"/>
          <w:szCs w:val="22"/>
        </w:rPr>
      </w:pPr>
      <w:r w:rsidRPr="00BE0FF7">
        <w:rPr>
          <w:rFonts w:cs="Arial"/>
          <w:szCs w:val="22"/>
        </w:rPr>
        <w:t>Ort, Datum</w:t>
      </w:r>
    </w:p>
    <w:p w14:paraId="66983F3F" w14:textId="77777777" w:rsidR="00F90004" w:rsidRPr="00BE0FF7" w:rsidRDefault="00F90004" w:rsidP="00E25C59">
      <w:pPr>
        <w:rPr>
          <w:rFonts w:cs="Arial"/>
          <w:szCs w:val="22"/>
        </w:rPr>
      </w:pPr>
    </w:p>
    <w:p w14:paraId="79BF4C85" w14:textId="1AED70B8" w:rsidR="00F90004" w:rsidRDefault="00F90004" w:rsidP="00E25C59">
      <w:pPr>
        <w:rPr>
          <w:rFonts w:cs="Arial"/>
          <w:szCs w:val="22"/>
        </w:rPr>
      </w:pPr>
    </w:p>
    <w:p w14:paraId="2209F6B2" w14:textId="77777777" w:rsidR="00E25C59" w:rsidRPr="00BE0FF7" w:rsidRDefault="00E25C59" w:rsidP="00E25C59">
      <w:pPr>
        <w:rPr>
          <w:rFonts w:cs="Arial"/>
          <w:szCs w:val="22"/>
        </w:rPr>
      </w:pPr>
    </w:p>
    <w:p w14:paraId="3B9A4A4C" w14:textId="13A5F90A" w:rsidR="00F90004" w:rsidRPr="00BE0FF7" w:rsidRDefault="00F90004" w:rsidP="00E25C59">
      <w:pPr>
        <w:rPr>
          <w:rFonts w:cs="Arial"/>
          <w:szCs w:val="22"/>
        </w:rPr>
      </w:pPr>
      <w:r w:rsidRPr="00BE0FF7">
        <w:rPr>
          <w:rFonts w:cs="Arial"/>
          <w:szCs w:val="22"/>
        </w:rPr>
        <w:t>........................................................</w:t>
      </w:r>
      <w:r w:rsidRPr="00BE0FF7">
        <w:rPr>
          <w:rFonts w:cs="Arial"/>
          <w:szCs w:val="22"/>
        </w:rPr>
        <w:tab/>
      </w:r>
      <w:r w:rsidRPr="00BE0FF7">
        <w:rPr>
          <w:rFonts w:cs="Arial"/>
          <w:szCs w:val="22"/>
        </w:rPr>
        <w:tab/>
      </w:r>
      <w:r w:rsidRPr="00BE0FF7">
        <w:rPr>
          <w:rFonts w:cs="Arial"/>
          <w:szCs w:val="22"/>
        </w:rPr>
        <w:tab/>
      </w:r>
      <w:r w:rsidR="00BE0FF7">
        <w:rPr>
          <w:rFonts w:cs="Arial"/>
          <w:szCs w:val="22"/>
        </w:rPr>
        <w:tab/>
      </w:r>
      <w:r w:rsidRPr="00BE0FF7">
        <w:rPr>
          <w:rFonts w:cs="Arial"/>
          <w:szCs w:val="22"/>
        </w:rPr>
        <w:t>...................................................</w:t>
      </w:r>
    </w:p>
    <w:p w14:paraId="2EAC50D9" w14:textId="58EF0F7C" w:rsidR="005D41B2" w:rsidRPr="00BE0FF7" w:rsidRDefault="00F90004" w:rsidP="00E25C59">
      <w:pPr>
        <w:rPr>
          <w:rFonts w:cs="Arial"/>
          <w:szCs w:val="22"/>
        </w:rPr>
      </w:pPr>
      <w:r w:rsidRPr="00BE0FF7">
        <w:rPr>
          <w:rFonts w:cs="Arial"/>
          <w:szCs w:val="22"/>
        </w:rPr>
        <w:t>Unterschrift Arbeitgeber</w:t>
      </w:r>
      <w:r w:rsidRPr="00BE0FF7">
        <w:rPr>
          <w:rFonts w:cs="Arial"/>
          <w:szCs w:val="22"/>
        </w:rPr>
        <w:tab/>
      </w:r>
      <w:r w:rsidRPr="00BE0FF7">
        <w:rPr>
          <w:rFonts w:cs="Arial"/>
          <w:szCs w:val="22"/>
        </w:rPr>
        <w:tab/>
      </w:r>
      <w:r w:rsidRPr="00BE0FF7">
        <w:rPr>
          <w:rFonts w:cs="Arial"/>
          <w:szCs w:val="22"/>
        </w:rPr>
        <w:tab/>
      </w:r>
      <w:r w:rsidRPr="00BE0FF7">
        <w:rPr>
          <w:rFonts w:cs="Arial"/>
          <w:szCs w:val="22"/>
        </w:rPr>
        <w:tab/>
      </w:r>
      <w:r w:rsidRPr="00BE0FF7">
        <w:rPr>
          <w:rFonts w:cs="Arial"/>
          <w:szCs w:val="22"/>
        </w:rPr>
        <w:tab/>
        <w:t>Unterschrift Arbeitnehmer</w:t>
      </w:r>
    </w:p>
    <w:sectPr w:rsidR="005D41B2" w:rsidRPr="00BE0FF7">
      <w:headerReference w:type="even" r:id="rId14"/>
      <w:headerReference w:type="default" r:id="rId15"/>
      <w:footerReference w:type="even" r:id="rId16"/>
      <w:footerReference w:type="default" r:id="rId17"/>
      <w:headerReference w:type="first" r:id="rId18"/>
      <w:footerReference w:type="first" r:id="rId19"/>
      <w:pgSz w:w="11906" w:h="16838"/>
      <w:pgMar w:top="964" w:right="1021" w:bottom="833" w:left="1814" w:header="720"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661D96" w14:textId="77777777" w:rsidR="00AF49EA" w:rsidRDefault="00AF49EA">
      <w:r>
        <w:separator/>
      </w:r>
    </w:p>
  </w:endnote>
  <w:endnote w:type="continuationSeparator" w:id="0">
    <w:p w14:paraId="387ACF55" w14:textId="77777777" w:rsidR="00AF49EA" w:rsidRDefault="00AF4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22D16" w14:textId="77777777" w:rsidR="006808A9" w:rsidRDefault="006808A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4A66B" w14:textId="77777777" w:rsidR="003A1C1B" w:rsidRPr="003A1C1B" w:rsidRDefault="003A1C1B" w:rsidP="003A1C1B">
    <w:pPr>
      <w:pStyle w:val="Fuzeile"/>
      <w:jc w:val="center"/>
      <w:rPr>
        <w:sz w:val="20"/>
      </w:rPr>
    </w:pPr>
    <w:r>
      <w:rPr>
        <w:sz w:val="20"/>
      </w:rPr>
      <w:t xml:space="preserve">Seite </w:t>
    </w:r>
    <w:r>
      <w:rPr>
        <w:rStyle w:val="Seitenzahl"/>
        <w:sz w:val="20"/>
      </w:rPr>
      <w:fldChar w:fldCharType="begin"/>
    </w:r>
    <w:r>
      <w:rPr>
        <w:rStyle w:val="Seitenzahl"/>
        <w:sz w:val="20"/>
      </w:rPr>
      <w:instrText xml:space="preserve"> PAGE </w:instrText>
    </w:r>
    <w:r>
      <w:rPr>
        <w:rStyle w:val="Seitenzahl"/>
        <w:sz w:val="20"/>
      </w:rPr>
      <w:fldChar w:fldCharType="separate"/>
    </w:r>
    <w:r w:rsidR="00B229A4">
      <w:rPr>
        <w:rStyle w:val="Seitenzahl"/>
        <w:noProof/>
        <w:sz w:val="20"/>
      </w:rPr>
      <w:t>3</w:t>
    </w:r>
    <w:r>
      <w:rPr>
        <w:rStyle w:val="Seitenzahl"/>
        <w:sz w:val="20"/>
      </w:rPr>
      <w:fldChar w:fldCharType="end"/>
    </w:r>
    <w:r>
      <w:rPr>
        <w:rStyle w:val="Seitenzahl"/>
        <w:sz w:val="20"/>
      </w:rPr>
      <w:t xml:space="preserve"> von </w:t>
    </w:r>
    <w:r>
      <w:rPr>
        <w:rStyle w:val="Seitenzahl"/>
        <w:sz w:val="20"/>
      </w:rPr>
      <w:fldChar w:fldCharType="begin"/>
    </w:r>
    <w:r>
      <w:rPr>
        <w:rStyle w:val="Seitenzahl"/>
        <w:sz w:val="20"/>
      </w:rPr>
      <w:instrText xml:space="preserve"> NUMPAGES </w:instrText>
    </w:r>
    <w:r>
      <w:rPr>
        <w:rStyle w:val="Seitenzahl"/>
        <w:sz w:val="20"/>
      </w:rPr>
      <w:fldChar w:fldCharType="separate"/>
    </w:r>
    <w:r w:rsidR="00B229A4">
      <w:rPr>
        <w:rStyle w:val="Seitenzahl"/>
        <w:noProof/>
        <w:sz w:val="20"/>
      </w:rPr>
      <w:t>7</w:t>
    </w:r>
    <w:r>
      <w:rPr>
        <w:rStyle w:val="Seitenzah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EF900" w14:textId="77777777" w:rsidR="006808A9" w:rsidRDefault="006808A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A66156" w14:textId="77777777" w:rsidR="00AF49EA" w:rsidRDefault="00AF49EA">
      <w:r>
        <w:separator/>
      </w:r>
    </w:p>
  </w:footnote>
  <w:footnote w:type="continuationSeparator" w:id="0">
    <w:p w14:paraId="7494CD61" w14:textId="77777777" w:rsidR="00AF49EA" w:rsidRDefault="00AF49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D6552" w14:textId="77777777" w:rsidR="006808A9" w:rsidRDefault="006808A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99099" w14:textId="77777777" w:rsidR="006D32EB" w:rsidRDefault="006D32EB">
    <w:pPr>
      <w:pStyle w:val="Kopfzeile"/>
      <w:rPr>
        <w:color w:val="808080"/>
      </w:rPr>
    </w:pPr>
  </w:p>
  <w:p w14:paraId="197D2596" w14:textId="77777777" w:rsidR="006D32EB" w:rsidRDefault="006D32EB">
    <w:pPr>
      <w:pStyle w:val="Kopfzeile"/>
      <w:rPr>
        <w:color w:val="808080"/>
      </w:rPr>
    </w:pPr>
  </w:p>
  <w:p w14:paraId="7117A376" w14:textId="77777777" w:rsidR="006D32EB" w:rsidRDefault="006D32EB">
    <w:pPr>
      <w:pStyle w:val="Kopfzeile"/>
      <w:rPr>
        <w:color w:val="808080"/>
      </w:rPr>
    </w:pPr>
  </w:p>
  <w:p w14:paraId="32E6DA02" w14:textId="77777777" w:rsidR="006D32EB" w:rsidRDefault="006D32EB">
    <w:pPr>
      <w:pStyle w:val="Kopfzeile"/>
      <w:rPr>
        <w:color w:val="808080"/>
      </w:rPr>
    </w:pPr>
  </w:p>
  <w:p w14:paraId="5D46472E" w14:textId="258F0E2A" w:rsidR="006D32EB" w:rsidRDefault="006D32E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3F489" w14:textId="77777777" w:rsidR="006808A9" w:rsidRDefault="006808A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7B0E86"/>
    <w:multiLevelType w:val="hybridMultilevel"/>
    <w:tmpl w:val="3C8E9B3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5195A24"/>
    <w:multiLevelType w:val="hybridMultilevel"/>
    <w:tmpl w:val="5DC24B34"/>
    <w:lvl w:ilvl="0" w:tplc="896EC542">
      <w:start w:val="1"/>
      <w:numFmt w:val="upperRoman"/>
      <w:lvlText w:val="%1."/>
      <w:lvlJc w:val="right"/>
      <w:pPr>
        <w:ind w:left="360" w:hanging="360"/>
      </w:pPr>
      <w:rPr>
        <w:b/>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61BB7F49"/>
    <w:multiLevelType w:val="hybridMultilevel"/>
    <w:tmpl w:val="F36296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785035525">
    <w:abstractNumId w:val="2"/>
  </w:num>
  <w:num w:numId="2" w16cid:durableId="2022469557">
    <w:abstractNumId w:val="1"/>
  </w:num>
  <w:num w:numId="3" w16cid:durableId="1136223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1F4"/>
    <w:rsid w:val="00027957"/>
    <w:rsid w:val="000459BF"/>
    <w:rsid w:val="00074181"/>
    <w:rsid w:val="000834FA"/>
    <w:rsid w:val="00086F57"/>
    <w:rsid w:val="00101FDB"/>
    <w:rsid w:val="001045FC"/>
    <w:rsid w:val="0011284E"/>
    <w:rsid w:val="00116D85"/>
    <w:rsid w:val="00136734"/>
    <w:rsid w:val="001535E9"/>
    <w:rsid w:val="00153834"/>
    <w:rsid w:val="00153B0E"/>
    <w:rsid w:val="0016349B"/>
    <w:rsid w:val="00187EFA"/>
    <w:rsid w:val="00190B1A"/>
    <w:rsid w:val="001A2F09"/>
    <w:rsid w:val="00201FD1"/>
    <w:rsid w:val="002237C2"/>
    <w:rsid w:val="0026266C"/>
    <w:rsid w:val="0027661B"/>
    <w:rsid w:val="002918B8"/>
    <w:rsid w:val="002C0749"/>
    <w:rsid w:val="002C3D04"/>
    <w:rsid w:val="002D2024"/>
    <w:rsid w:val="00342004"/>
    <w:rsid w:val="0034373B"/>
    <w:rsid w:val="00373C67"/>
    <w:rsid w:val="00391D4F"/>
    <w:rsid w:val="003A1C1B"/>
    <w:rsid w:val="003D6445"/>
    <w:rsid w:val="00400010"/>
    <w:rsid w:val="00402FE1"/>
    <w:rsid w:val="004310A4"/>
    <w:rsid w:val="00446658"/>
    <w:rsid w:val="004F3D64"/>
    <w:rsid w:val="00526CB3"/>
    <w:rsid w:val="00592B96"/>
    <w:rsid w:val="005A149F"/>
    <w:rsid w:val="005A2EC4"/>
    <w:rsid w:val="005D41B2"/>
    <w:rsid w:val="005D6B25"/>
    <w:rsid w:val="006608D0"/>
    <w:rsid w:val="006808A9"/>
    <w:rsid w:val="00684A40"/>
    <w:rsid w:val="006A0633"/>
    <w:rsid w:val="006A07EC"/>
    <w:rsid w:val="006C2277"/>
    <w:rsid w:val="006D32EB"/>
    <w:rsid w:val="006F4063"/>
    <w:rsid w:val="007038AA"/>
    <w:rsid w:val="00720064"/>
    <w:rsid w:val="00722CDC"/>
    <w:rsid w:val="007417CB"/>
    <w:rsid w:val="00767D15"/>
    <w:rsid w:val="00782FB8"/>
    <w:rsid w:val="007F2AEA"/>
    <w:rsid w:val="0084046D"/>
    <w:rsid w:val="0087740A"/>
    <w:rsid w:val="008A7386"/>
    <w:rsid w:val="00902FB8"/>
    <w:rsid w:val="00976663"/>
    <w:rsid w:val="009802B0"/>
    <w:rsid w:val="009B462E"/>
    <w:rsid w:val="009D08BE"/>
    <w:rsid w:val="009D1DD0"/>
    <w:rsid w:val="009D3747"/>
    <w:rsid w:val="009E2B24"/>
    <w:rsid w:val="00A16A4F"/>
    <w:rsid w:val="00A23525"/>
    <w:rsid w:val="00A96996"/>
    <w:rsid w:val="00AC0D12"/>
    <w:rsid w:val="00AF49EA"/>
    <w:rsid w:val="00AF694D"/>
    <w:rsid w:val="00B03F05"/>
    <w:rsid w:val="00B229A4"/>
    <w:rsid w:val="00B3618A"/>
    <w:rsid w:val="00B42C71"/>
    <w:rsid w:val="00B75D64"/>
    <w:rsid w:val="00B93188"/>
    <w:rsid w:val="00BC2ED0"/>
    <w:rsid w:val="00BE0FF7"/>
    <w:rsid w:val="00BE65D1"/>
    <w:rsid w:val="00C04092"/>
    <w:rsid w:val="00C15D83"/>
    <w:rsid w:val="00C4181B"/>
    <w:rsid w:val="00C543B4"/>
    <w:rsid w:val="00CA309F"/>
    <w:rsid w:val="00CC2E76"/>
    <w:rsid w:val="00CD4E48"/>
    <w:rsid w:val="00D0181E"/>
    <w:rsid w:val="00D665F3"/>
    <w:rsid w:val="00D74549"/>
    <w:rsid w:val="00DD4B22"/>
    <w:rsid w:val="00E01556"/>
    <w:rsid w:val="00E14FD5"/>
    <w:rsid w:val="00E21725"/>
    <w:rsid w:val="00E25C59"/>
    <w:rsid w:val="00E3714A"/>
    <w:rsid w:val="00E66121"/>
    <w:rsid w:val="00EA069D"/>
    <w:rsid w:val="00EC3795"/>
    <w:rsid w:val="00F063D4"/>
    <w:rsid w:val="00F265C3"/>
    <w:rsid w:val="00F331F4"/>
    <w:rsid w:val="00F90004"/>
    <w:rsid w:val="00FE50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7D519EF0"/>
  <w15:chartTrackingRefBased/>
  <w15:docId w15:val="{3408BF04-F57C-4F0C-9FC8-5F05842FB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rsid w:val="00153834"/>
    <w:pPr>
      <w:keepNext/>
      <w:outlineLvl w:val="0"/>
    </w:pPr>
    <w:rPr>
      <w:sz w:val="80"/>
    </w:rPr>
  </w:style>
  <w:style w:type="paragraph" w:styleId="berschrift2">
    <w:name w:val="heading 2"/>
    <w:basedOn w:val="Standard"/>
    <w:next w:val="Standard"/>
    <w:link w:val="berschrift2Zchn"/>
    <w:qFormat/>
    <w:pPr>
      <w:keepNext/>
      <w:jc w:val="center"/>
      <w:outlineLvl w:val="1"/>
    </w:pPr>
    <w:rPr>
      <w:b/>
      <w:sz w:val="96"/>
    </w:rPr>
  </w:style>
  <w:style w:type="paragraph" w:styleId="berschrift3">
    <w:name w:val="heading 3"/>
    <w:basedOn w:val="Standard"/>
    <w:next w:val="Standard"/>
    <w:qFormat/>
    <w:pPr>
      <w:keepNext/>
      <w:outlineLvl w:val="2"/>
    </w:pPr>
    <w:rPr>
      <w:b/>
      <w:sz w:val="28"/>
    </w:rPr>
  </w:style>
  <w:style w:type="paragraph" w:styleId="berschrift5">
    <w:name w:val="heading 5"/>
    <w:basedOn w:val="Standard"/>
    <w:next w:val="Standard"/>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3">
    <w:name w:val="Body Text 3"/>
    <w:basedOn w:val="Standard"/>
    <w:pPr>
      <w:spacing w:line="360" w:lineRule="auto"/>
      <w:jc w:val="both"/>
    </w:pPr>
    <w:rPr>
      <w:sz w:val="20"/>
    </w:rPr>
  </w:style>
  <w:style w:type="paragraph" w:styleId="Textkrper">
    <w:name w:val="Body Text"/>
    <w:basedOn w:val="Standard"/>
    <w:pPr>
      <w:spacing w:line="360" w:lineRule="auto"/>
    </w:pPr>
    <w:rPr>
      <w:i/>
    </w:rPr>
  </w:style>
  <w:style w:type="character" w:styleId="Seitenzahl">
    <w:name w:val="page number"/>
    <w:basedOn w:val="Absatz-Standardschriftart"/>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pPr>
      <w:spacing w:line="360" w:lineRule="auto"/>
    </w:pPr>
  </w:style>
  <w:style w:type="paragraph" w:styleId="Funotentext">
    <w:name w:val="footnote text"/>
    <w:basedOn w:val="Standard"/>
    <w:semiHidden/>
    <w:rPr>
      <w:sz w:val="20"/>
    </w:rPr>
  </w:style>
  <w:style w:type="character" w:styleId="Hyperlink">
    <w:name w:val="Hyperlink"/>
    <w:rPr>
      <w:color w:val="0000FF"/>
      <w:u w:val="single"/>
    </w:rPr>
  </w:style>
  <w:style w:type="paragraph" w:styleId="Textkrper-Zeileneinzug">
    <w:name w:val="Body Text Indent"/>
    <w:basedOn w:val="Standard"/>
    <w:pPr>
      <w:ind w:left="360"/>
    </w:pPr>
  </w:style>
  <w:style w:type="character" w:customStyle="1" w:styleId="BesuchterHyperlink">
    <w:name w:val="BesuchterHyperlink"/>
    <w:rsid w:val="00400010"/>
    <w:rPr>
      <w:color w:val="800080"/>
      <w:u w:val="single"/>
    </w:rPr>
  </w:style>
  <w:style w:type="character" w:customStyle="1" w:styleId="berschrift1Zchn">
    <w:name w:val="Überschrift 1 Zchn"/>
    <w:link w:val="berschrift1"/>
    <w:rsid w:val="00153834"/>
    <w:rPr>
      <w:rFonts w:ascii="Arial" w:hAnsi="Arial"/>
      <w:sz w:val="80"/>
    </w:rPr>
  </w:style>
  <w:style w:type="character" w:styleId="Funotenzeichen">
    <w:name w:val="footnote reference"/>
    <w:uiPriority w:val="99"/>
    <w:semiHidden/>
    <w:unhideWhenUsed/>
    <w:rsid w:val="001045FC"/>
    <w:rPr>
      <w:vertAlign w:val="superscript"/>
    </w:rPr>
  </w:style>
  <w:style w:type="character" w:customStyle="1" w:styleId="berschrift2Zchn">
    <w:name w:val="Überschrift 2 Zchn"/>
    <w:link w:val="berschrift2"/>
    <w:rsid w:val="006C2277"/>
    <w:rPr>
      <w:rFonts w:ascii="Arial" w:hAnsi="Arial"/>
      <w:b/>
      <w:sz w:val="96"/>
    </w:rPr>
  </w:style>
  <w:style w:type="paragraph" w:styleId="Sprechblasentext">
    <w:name w:val="Balloon Text"/>
    <w:basedOn w:val="Standard"/>
    <w:link w:val="SprechblasentextZchn"/>
    <w:uiPriority w:val="99"/>
    <w:semiHidden/>
    <w:unhideWhenUsed/>
    <w:rsid w:val="006A07EC"/>
    <w:rPr>
      <w:rFonts w:ascii="Tahoma" w:hAnsi="Tahoma" w:cs="Tahoma"/>
      <w:sz w:val="16"/>
      <w:szCs w:val="16"/>
    </w:rPr>
  </w:style>
  <w:style w:type="character" w:customStyle="1" w:styleId="SprechblasentextZchn">
    <w:name w:val="Sprechblasentext Zchn"/>
    <w:link w:val="Sprechblasentext"/>
    <w:uiPriority w:val="99"/>
    <w:semiHidden/>
    <w:rsid w:val="006A07EC"/>
    <w:rPr>
      <w:rFonts w:ascii="Tahoma" w:hAnsi="Tahoma" w:cs="Tahoma"/>
      <w:sz w:val="16"/>
      <w:szCs w:val="16"/>
    </w:rPr>
  </w:style>
  <w:style w:type="character" w:customStyle="1" w:styleId="FuzeileZchn">
    <w:name w:val="Fußzeile Zchn"/>
    <w:link w:val="Fuzeile"/>
    <w:uiPriority w:val="99"/>
    <w:rsid w:val="003A1C1B"/>
    <w:rPr>
      <w:rFonts w:ascii="Arial" w:hAnsi="Arial"/>
      <w:sz w:val="22"/>
    </w:rPr>
  </w:style>
  <w:style w:type="character" w:styleId="Hervorhebung">
    <w:name w:val="Emphasis"/>
    <w:uiPriority w:val="20"/>
    <w:qFormat/>
    <w:rsid w:val="00F265C3"/>
    <w:rPr>
      <w:i w:val="0"/>
      <w:iCs w:val="0"/>
    </w:rPr>
  </w:style>
  <w:style w:type="paragraph" w:styleId="Listenabsatz">
    <w:name w:val="List Paragraph"/>
    <w:basedOn w:val="Standard"/>
    <w:uiPriority w:val="34"/>
    <w:qFormat/>
    <w:rsid w:val="00F900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ak-ffm.de/anwaltssuch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ihk.d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Mustervertr&#228;ge\Mustervertrag_blanko.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837DA39954E68D48A8BFBABB20D6E4A5" ma:contentTypeVersion="19" ma:contentTypeDescription="Ein neues Dokument erstellen." ma:contentTypeScope="" ma:versionID="4e5564303be34f20b3ce9beaf6b7ce7c">
  <xsd:schema xmlns:xsd="http://www.w3.org/2001/XMLSchema" xmlns:xs="http://www.w3.org/2001/XMLSchema" xmlns:p="http://schemas.microsoft.com/office/2006/metadata/properties" xmlns:ns2="d978a1e9-00ef-4ae4-b976-f4d556b3d736" xmlns:ns3="db575a55-87af-4d9b-8312-76231871612f" targetNamespace="http://schemas.microsoft.com/office/2006/metadata/properties" ma:root="true" ma:fieldsID="7239a802a99ca20d250caac4f099b8bd" ns2:_="" ns3:_="">
    <xsd:import namespace="d978a1e9-00ef-4ae4-b976-f4d556b3d736"/>
    <xsd:import namespace="db575a55-87af-4d9b-8312-7623187161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link"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78a1e9-00ef-4ae4-b976-f4d556b3d7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ink" ma:index="20"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ae58882e-4503-4dfd-9f2b-d9e855eff4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575a55-87af-4d9b-8312-76231871612f"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3a4d0fef-0e34-4411-9c8c-9afee010afea}" ma:internalName="TaxCatchAll" ma:showField="CatchAllData" ma:web="db575a55-87af-4d9b-8312-7623187161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ink xmlns="d978a1e9-00ef-4ae4-b976-f4d556b3d736">
      <Url xsi:nil="true"/>
      <Description xsi:nil="true"/>
    </link>
    <lcf76f155ced4ddcb4097134ff3c332f xmlns="d978a1e9-00ef-4ae4-b976-f4d556b3d736">
      <Terms xmlns="http://schemas.microsoft.com/office/infopath/2007/PartnerControls"/>
    </lcf76f155ced4ddcb4097134ff3c332f>
    <TaxCatchAll xmlns="db575a55-87af-4d9b-8312-76231871612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106FAC-25D2-4AC8-B121-22D9B4DEADBE}">
  <ds:schemaRefs>
    <ds:schemaRef ds:uri="http://schemas.openxmlformats.org/officeDocument/2006/bibliography"/>
  </ds:schemaRefs>
</ds:datastoreItem>
</file>

<file path=customXml/itemProps2.xml><?xml version="1.0" encoding="utf-8"?>
<ds:datastoreItem xmlns:ds="http://schemas.openxmlformats.org/officeDocument/2006/customXml" ds:itemID="{12F4FC40-2606-4A74-8C94-70DC2769C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78a1e9-00ef-4ae4-b976-f4d556b3d736"/>
    <ds:schemaRef ds:uri="db575a55-87af-4d9b-8312-7623187161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C0BB11-CF93-4942-BD81-EB88D9703FA3}">
  <ds:schemaRefs>
    <ds:schemaRef ds:uri="http://schemas.microsoft.com/office/2006/metadata/properties"/>
    <ds:schemaRef ds:uri="http://schemas.microsoft.com/office/infopath/2007/PartnerControls"/>
    <ds:schemaRef ds:uri="d978a1e9-00ef-4ae4-b976-f4d556b3d736"/>
    <ds:schemaRef ds:uri="db575a55-87af-4d9b-8312-76231871612f"/>
  </ds:schemaRefs>
</ds:datastoreItem>
</file>

<file path=customXml/itemProps4.xml><?xml version="1.0" encoding="utf-8"?>
<ds:datastoreItem xmlns:ds="http://schemas.openxmlformats.org/officeDocument/2006/customXml" ds:itemID="{AC13FB11-002D-44F3-9D41-E303119A04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Mustervertrag_blanko.dot</Template>
  <TotalTime>0</TotalTime>
  <Pages>9</Pages>
  <Words>2007</Words>
  <Characters>15791</Characters>
  <Application>Microsoft Office Word</Application>
  <DocSecurity>0</DocSecurity>
  <Lines>131</Lines>
  <Paragraphs>35</Paragraphs>
  <ScaleCrop>false</ScaleCrop>
  <HeadingPairs>
    <vt:vector size="2" baseType="variant">
      <vt:variant>
        <vt:lpstr>Titel</vt:lpstr>
      </vt:variant>
      <vt:variant>
        <vt:i4>1</vt:i4>
      </vt:variant>
    </vt:vector>
  </HeadingPairs>
  <TitlesOfParts>
    <vt:vector size="1" baseType="lpstr">
      <vt:lpstr>Arrbeitsvertrag geringfügig Beschäftigte</vt:lpstr>
    </vt:vector>
  </TitlesOfParts>
  <Company>IHK Offenbach</Company>
  <LinksUpToDate>false</LinksUpToDate>
  <CharactersWithSpaces>17763</CharactersWithSpaces>
  <SharedDoc>false</SharedDoc>
  <HLinks>
    <vt:vector size="12" baseType="variant">
      <vt:variant>
        <vt:i4>4391006</vt:i4>
      </vt:variant>
      <vt:variant>
        <vt:i4>3</vt:i4>
      </vt:variant>
      <vt:variant>
        <vt:i4>0</vt:i4>
      </vt:variant>
      <vt:variant>
        <vt:i4>5</vt:i4>
      </vt:variant>
      <vt:variant>
        <vt:lpwstr>http://www.frankfurt-main.ihk.de/recht/themen/verfahrensrecht/ra-beauftragung/index.html</vt:lpwstr>
      </vt:variant>
      <vt:variant>
        <vt:lpwstr/>
      </vt:variant>
      <vt:variant>
        <vt:i4>5308489</vt:i4>
      </vt:variant>
      <vt:variant>
        <vt:i4>0</vt:i4>
      </vt:variant>
      <vt:variant>
        <vt:i4>0</vt:i4>
      </vt:variant>
      <vt:variant>
        <vt:i4>5</vt:i4>
      </vt:variant>
      <vt:variant>
        <vt:lpwstr>https://www.ihk.de/</vt:lpwstr>
      </vt:variant>
      <vt:variant>
        <vt:lpwstr>ihk-finder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Arrbeitsvertrag geringfügig Beschäftigte</dc:title>
  <dc:subject>Arbeitsrecht</dc:subject>
  <dc:creator>IHK Offenbach</dc:creator>
  <cp:keywords/>
  <cp:lastModifiedBy>Thomas Maier</cp:lastModifiedBy>
  <cp:revision>3</cp:revision>
  <cp:lastPrinted>2018-02-26T14:36:00Z</cp:lastPrinted>
  <dcterms:created xsi:type="dcterms:W3CDTF">2024-08-27T09:52:00Z</dcterms:created>
  <dcterms:modified xsi:type="dcterms:W3CDTF">2024-08-27T09:54:00Z</dcterms:modified>
  <cp:category>Arbeitsverträge; Musterverträge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0x010100837DA39954E68D48A8BFBABB20D6E4A5</vt:lpwstr>
  </property>
  <property fmtid="{D5CDD505-2E9C-101B-9397-08002B2CF9AE}" pid="3" name="MediaServiceImageTags">
    <vt:lpwstr/>
  </property>
</Properties>
</file>